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FD" w:rsidRDefault="00807FA7">
      <w:pPr>
        <w:widowControl w:val="0"/>
        <w:tabs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АВТОНОМНАЯ НЕКОММЕРЧЕСКАЯ ОРГАНИЗАЦИЯ ДОПОЛНИТЕЛЬНОГО ПРОФЕССИОНАЛЬНОГО ОБРАЗОВАНИЯ "ИНСТИТУТ КОРРЕКЦИОННОЙ ПЕДАГОГИКИ ДЕФЕКТОЛОГИЯ ПРОФ"</w:t>
      </w:r>
    </w:p>
    <w:p w:rsidR="00BD25FD" w:rsidRDefault="00BD25FD">
      <w:pPr>
        <w:widowControl w:val="0"/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D25FD" w:rsidRDefault="00BD25FD">
      <w:pPr>
        <w:widowControl w:val="0"/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D25FD" w:rsidRDefault="00BD25FD">
      <w:pPr>
        <w:widowControl w:val="0"/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5FD" w:rsidRDefault="00BD25FD">
      <w:pPr>
        <w:widowControl w:val="0"/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"/>
        <w:tblW w:w="10348" w:type="dxa"/>
        <w:tblLayout w:type="fixed"/>
        <w:tblLook w:val="00A0" w:firstRow="1" w:lastRow="0" w:firstColumn="1" w:lastColumn="0" w:noHBand="0" w:noVBand="0"/>
      </w:tblPr>
      <w:tblGrid>
        <w:gridCol w:w="4394"/>
        <w:gridCol w:w="4678"/>
        <w:gridCol w:w="1276"/>
      </w:tblGrid>
      <w:tr w:rsidR="00BD25FD">
        <w:tc>
          <w:tcPr>
            <w:tcW w:w="4394" w:type="dxa"/>
          </w:tcPr>
          <w:p w:rsidR="00BD25FD" w:rsidRDefault="00BD25FD">
            <w:pPr>
              <w:keepNext/>
              <w:keepLines/>
              <w:widowControl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BD25FD" w:rsidRDefault="00807FA7">
            <w:pPr>
              <w:widowControl w:val="0"/>
              <w:tabs>
                <w:tab w:val="left" w:pos="7513"/>
              </w:tabs>
              <w:spacing w:after="0"/>
              <w:ind w:left="9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BD25FD">
        <w:trPr>
          <w:gridAfter w:val="1"/>
          <w:wAfter w:w="1276" w:type="dxa"/>
        </w:trPr>
        <w:tc>
          <w:tcPr>
            <w:tcW w:w="4394" w:type="dxa"/>
          </w:tcPr>
          <w:p w:rsidR="00BD25FD" w:rsidRDefault="00BD25FD">
            <w:pPr>
              <w:widowControl w:val="0"/>
              <w:tabs>
                <w:tab w:val="left" w:pos="751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25FD" w:rsidRDefault="00BD25FD">
            <w:pPr>
              <w:widowControl w:val="0"/>
              <w:spacing w:after="0" w:line="240" w:lineRule="auto"/>
              <w:ind w:left="993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5FD" w:rsidRDefault="00807FA7">
            <w:pPr>
              <w:widowControl w:val="0"/>
              <w:tabs>
                <w:tab w:val="left" w:pos="7513"/>
              </w:tabs>
              <w:spacing w:after="0"/>
              <w:ind w:left="9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АНО ДПО «ИКП Дефектология ПРОФ»</w:t>
            </w:r>
          </w:p>
          <w:p w:rsidR="00BD25FD" w:rsidRDefault="00807FA7">
            <w:pPr>
              <w:widowControl w:val="0"/>
              <w:tabs>
                <w:tab w:val="left" w:pos="7513"/>
              </w:tabs>
              <w:spacing w:after="0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__________Е.В. Мартель Васкес</w:t>
            </w:r>
          </w:p>
          <w:p w:rsidR="00BD25FD" w:rsidRDefault="00807FA7">
            <w:pPr>
              <w:widowControl w:val="0"/>
              <w:tabs>
                <w:tab w:val="left" w:pos="7513"/>
              </w:tabs>
              <w:spacing w:after="0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24» апреля 2024 г.</w:t>
            </w:r>
          </w:p>
          <w:p w:rsidR="00BD25FD" w:rsidRDefault="00BD25FD">
            <w:pPr>
              <w:widowControl w:val="0"/>
              <w:tabs>
                <w:tab w:val="left" w:pos="7513"/>
              </w:tabs>
              <w:spacing w:after="0"/>
              <w:ind w:lef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25FD" w:rsidRDefault="00BD25FD">
      <w:pPr>
        <w:spacing w:after="0" w:line="20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25FD" w:rsidRDefault="00BD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25FD" w:rsidRDefault="00BD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25FD" w:rsidRDefault="00BD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25FD" w:rsidRDefault="00BD25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bCs/>
          <w:caps/>
          <w:color w:val="auto"/>
          <w:sz w:val="32"/>
          <w:szCs w:val="32"/>
        </w:rPr>
      </w:pPr>
      <w:r>
        <w:rPr>
          <w:b/>
          <w:bCs/>
          <w:caps/>
          <w:color w:val="auto"/>
          <w:sz w:val="32"/>
          <w:szCs w:val="32"/>
        </w:rPr>
        <w:t>Дополнительная профессиональная программа</w:t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bCs/>
          <w:caps/>
          <w:color w:val="auto"/>
          <w:sz w:val="32"/>
          <w:szCs w:val="32"/>
        </w:rPr>
      </w:pPr>
      <w:r>
        <w:rPr>
          <w:b/>
          <w:bCs/>
          <w:caps/>
          <w:color w:val="auto"/>
          <w:sz w:val="32"/>
          <w:szCs w:val="32"/>
        </w:rPr>
        <w:t>профессиональной переподготовки</w:t>
      </w:r>
    </w:p>
    <w:p w:rsidR="00BD25FD" w:rsidRDefault="00BD25FD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25FD" w:rsidRDefault="00807FA7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направление подготовки: </w:t>
      </w:r>
    </w:p>
    <w:p w:rsidR="00BD25FD" w:rsidRDefault="00807FA7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«Работа с обучающимися с нарушениями речи и коммуникации»</w:t>
      </w:r>
    </w:p>
    <w:p w:rsidR="00BD25FD" w:rsidRDefault="00BD25FD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BD25FD" w:rsidRDefault="00807FA7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профиль подготовки:</w:t>
      </w:r>
    </w:p>
    <w:p w:rsidR="00BD25FD" w:rsidRDefault="00807FA7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«нарушения речи»</w:t>
      </w: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BD25FD" w:rsidRDefault="00BD25F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BD25FD" w:rsidRDefault="00807FA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г. Москва</w:t>
      </w:r>
    </w:p>
    <w:p w:rsidR="00807FA7" w:rsidRDefault="00807FA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2024 г.</w:t>
      </w:r>
    </w:p>
    <w:p w:rsidR="00807FA7" w:rsidRDefault="00807FA7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lastRenderedPageBreak/>
        <w:t>1. Пояснительная записка</w:t>
      </w:r>
    </w:p>
    <w:p w:rsidR="00BD25FD" w:rsidRDefault="00BD25FD">
      <w:pPr>
        <w:pStyle w:val="Default"/>
        <w:widowControl w:val="0"/>
        <w:spacing w:line="276" w:lineRule="auto"/>
        <w:jc w:val="both"/>
        <w:rPr>
          <w:b/>
          <w:bCs/>
          <w:caps/>
          <w:color w:val="auto"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1.1 Нормативно-правовые основы разработки программы </w:t>
      </w:r>
    </w:p>
    <w:p w:rsidR="00BD25FD" w:rsidRDefault="00BD25FD">
      <w:pPr>
        <w:pStyle w:val="Default"/>
        <w:widowControl w:val="0"/>
        <w:spacing w:line="276" w:lineRule="auto"/>
        <w:ind w:firstLine="709"/>
        <w:rPr>
          <w:b/>
          <w:bCs/>
          <w:color w:val="auto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профессиональной переподготовки </w:t>
      </w:r>
      <w:r>
        <w:rPr>
          <w:rFonts w:ascii="Times New Roman" w:hAnsi="Times New Roman" w:cs="Times New Roman"/>
          <w:b/>
          <w:sz w:val="24"/>
          <w:szCs w:val="24"/>
        </w:rPr>
        <w:t>по направлению «Работа с обучающими с нарушениями речи и коммуникации»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комплекс нормативно-методической документации, регламентирующей содержание, организацию и оценку качества подготовки слушателей направлена на удовлетворение образовательных и профессиональных потребностей, профессиональное развитие человека, обеспечение соответствия его квалификации имеющимся условиям профессиональной деятельности и социальной среды.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разработана на основании установленных квалификационных требований, требований соответствующего федерального государственного образовательного стандарта к результатам освоения образовательных программ, а также требований профессионального стандарта.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правовую основу разработки программы профессиональной переподготовки </w:t>
      </w:r>
      <w:r>
        <w:rPr>
          <w:rFonts w:ascii="Times New Roman" w:hAnsi="Times New Roman" w:cs="Times New Roman"/>
          <w:b/>
          <w:sz w:val="24"/>
          <w:szCs w:val="24"/>
        </w:rPr>
        <w:t>по направлению «Работа с обучающими с нарушениями речи и коммуникации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программа) составляют: </w:t>
      </w:r>
    </w:p>
    <w:p w:rsidR="00BD25FD" w:rsidRDefault="00807FA7">
      <w:pPr>
        <w:pStyle w:val="aff0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419266"/>
      <w:bookmarkStart w:id="1" w:name="_Hlk121413115"/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 273 – ФЗ (</w:t>
      </w:r>
      <w:bookmarkStart w:id="2" w:name="_Hlk175745743"/>
      <w:r>
        <w:rPr>
          <w:rFonts w:ascii="Times New Roman" w:hAnsi="Times New Roman" w:cs="Times New Roman"/>
          <w:sz w:val="24"/>
          <w:szCs w:val="24"/>
        </w:rPr>
        <w:t>в последней редакции</w:t>
      </w:r>
      <w:bookmarkEnd w:id="2"/>
      <w:r>
        <w:rPr>
          <w:rFonts w:ascii="Times New Roman" w:hAnsi="Times New Roman" w:cs="Times New Roman"/>
          <w:sz w:val="24"/>
          <w:szCs w:val="24"/>
        </w:rPr>
        <w:t>);</w:t>
      </w:r>
      <w:bookmarkEnd w:id="0"/>
    </w:p>
    <w:p w:rsidR="00BD25FD" w:rsidRDefault="00807FA7">
      <w:pPr>
        <w:pStyle w:val="Default"/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bookmarkStart w:id="3" w:name="_Hlk121413175"/>
      <w:bookmarkEnd w:id="1"/>
      <w:r>
        <w:t>Приказ Минобрнауки России от 22.02.2018 г. № 123 «Об утверждении федерального государственного образовательного стандарта высшего образования – бакалавриат по направлению подготовки 44.03.03 Специальное (дефектологическое) образование» (в последней редакции);</w:t>
      </w:r>
    </w:p>
    <w:p w:rsidR="00BD25FD" w:rsidRDefault="00807FA7">
      <w:pPr>
        <w:pStyle w:val="Default"/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bookmarkStart w:id="4" w:name="_Hlk121412617"/>
      <w:bookmarkEnd w:id="3"/>
      <w:r>
        <w:rPr>
          <w:bCs/>
        </w:rPr>
        <w:t>Приказ Министерства труда и социальной защиты Российской Федерации от 13.03.2023 № 136н «Об утверждении профессионального стандарта «Педагог-дефектолог» (Зарегистрирован в Минюсте РФ14.04.2023 № 73027);</w:t>
      </w:r>
    </w:p>
    <w:p w:rsidR="00BD25FD" w:rsidRDefault="00807FA7">
      <w:pPr>
        <w:pStyle w:val="Default"/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(в последней редакции);</w:t>
      </w:r>
      <w:bookmarkEnd w:id="4"/>
    </w:p>
    <w:p w:rsidR="00BD25FD" w:rsidRDefault="00807FA7">
      <w:pPr>
        <w:pStyle w:val="Default"/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Приказ Минобрнауки РФ от 1.07.2013 № 499 «Об утверждении порядка организации и осуществления образовательной деятельности по дополнительным профессиональным программам» (в последней редакции);</w:t>
      </w:r>
    </w:p>
    <w:p w:rsidR="00BD25FD" w:rsidRDefault="00807FA7">
      <w:pPr>
        <w:pStyle w:val="Default"/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Методические рекомендации по итоговой аттестации при реализации дополнительных профессиональных программ (письмо Минобрнауки России от 30.03.2015 № АК-821/06).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1.2 Общие положения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Программа включает в себя: пояснительную записку, характеристику профессиональной деятельности и требования к результатам освоения программы, учебный план, рабочую программу МДК, требования к условиям ее реализации (организационно-педагогические, кадровые, информационно-методические и материально-технические требования), систему оценки результатов освоения программы, учебно-методические материалы, обеспечивающие ее реализацию, календарный график учебного процесса.</w:t>
      </w:r>
    </w:p>
    <w:p w:rsidR="00BD25FD" w:rsidRDefault="00807F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Цель реализации </w:t>
      </w:r>
      <w:bookmarkStart w:id="5" w:name="_Hlk17385609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профессиональной переподготовки</w:t>
      </w:r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изучение теоретических знаний и овладение практическими умениями и навыками, обеспечивающими формирование профессиональных компетенций педагогического работника, необходимых для самостоятельной профессиональной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профилю: нарушения речи.</w:t>
      </w:r>
    </w:p>
    <w:p w:rsidR="00BD25FD" w:rsidRDefault="00BD25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D25FD" w:rsidRDefault="00807F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25FD" w:rsidRDefault="00807FA7">
      <w:pPr>
        <w:pStyle w:val="aff0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у слушателей мотивации к выполнению профессиональной деятельности по профилю «Нарушения речи», их профессиональному становлению и развитию.</w:t>
      </w:r>
    </w:p>
    <w:p w:rsidR="00BD25FD" w:rsidRDefault="00807FA7">
      <w:pPr>
        <w:pStyle w:val="aff0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приобретению слушателями знаний, умений и навыков для осуществления практической деятельности по профилю «Нарушения речи».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Реализация программы профессиональной переподготовки:</w:t>
      </w:r>
      <w:r>
        <w:rPr>
          <w:b/>
          <w:color w:val="auto"/>
        </w:rPr>
        <w:t xml:space="preserve"> </w:t>
      </w:r>
      <w:r>
        <w:rPr>
          <w:bCs/>
          <w:color w:val="auto"/>
        </w:rPr>
        <w:t>исключительно с применением дистанционных образовательных технологий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b/>
          <w:color w:val="auto"/>
          <w:u w:val="single"/>
        </w:rPr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b/>
          <w:color w:val="auto"/>
          <w:u w:val="single"/>
        </w:rPr>
        <w:t>Трудоемкость программы</w:t>
      </w:r>
      <w:r>
        <w:rPr>
          <w:color w:val="auto"/>
        </w:rPr>
        <w:t>: 474 ч.</w:t>
      </w: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Сроки освоения программы определяются договором об оказании образовательных услуг.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b/>
          <w:u w:val="single"/>
        </w:rPr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rFonts w:eastAsia="Times New Roman"/>
          <w:lang w:eastAsia="ru-RU"/>
        </w:rPr>
      </w:pPr>
      <w:r>
        <w:rPr>
          <w:b/>
          <w:u w:val="single"/>
        </w:rPr>
        <w:t>Категория слушателей</w:t>
      </w:r>
      <w:r>
        <w:t xml:space="preserve"> </w:t>
      </w:r>
      <w:r>
        <w:rPr>
          <w:rFonts w:eastAsia="Times New Roman"/>
          <w:lang w:eastAsia="ru-RU"/>
        </w:rPr>
        <w:t>– лица, работающие или планирующие работать с детьми с ОВЗ по направлению «Работа с обучающимися с нарушениями речи и коммуникации».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b/>
          <w:color w:val="auto"/>
          <w:u w:val="single"/>
        </w:rPr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b/>
          <w:color w:val="auto"/>
          <w:u w:val="single"/>
        </w:rPr>
        <w:t>Требования к уровню образования слушателей</w:t>
      </w:r>
      <w:r>
        <w:rPr>
          <w:color w:val="auto"/>
        </w:rPr>
        <w:t xml:space="preserve">: к освоению программы </w:t>
      </w:r>
      <w:r>
        <w:rPr>
          <w:rFonts w:eastAsia="Times New Roman"/>
          <w:lang w:eastAsia="ru-RU"/>
        </w:rPr>
        <w:t>профессиональной переподготовки</w:t>
      </w:r>
      <w:r>
        <w:rPr>
          <w:color w:val="auto"/>
        </w:rPr>
        <w:t xml:space="preserve"> допускаются:</w:t>
      </w:r>
    </w:p>
    <w:p w:rsidR="00BD25FD" w:rsidRDefault="00807FA7">
      <w:pPr>
        <w:pStyle w:val="Default"/>
        <w:widowControl w:val="0"/>
        <w:spacing w:line="276" w:lineRule="auto"/>
        <w:ind w:firstLine="709"/>
        <w:jc w:val="both"/>
      </w:pPr>
      <w:r>
        <w:t>1) лица, имеющие 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науки»;</w:t>
      </w:r>
    </w:p>
    <w:p w:rsidR="00BD25FD" w:rsidRDefault="00807FA7">
      <w:pPr>
        <w:pStyle w:val="Default"/>
        <w:widowControl w:val="0"/>
        <w:spacing w:line="276" w:lineRule="auto"/>
        <w:ind w:firstLine="709"/>
        <w:jc w:val="both"/>
      </w:pPr>
      <w:r>
        <w:t>2) лица, получающие 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color w:val="auto"/>
          <w:u w:val="single"/>
        </w:rPr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b/>
          <w:color w:val="auto"/>
          <w:u w:val="single"/>
        </w:rPr>
        <w:t>Форма итоговой аттестации:</w:t>
      </w:r>
      <w:r>
        <w:rPr>
          <w:color w:val="auto"/>
          <w:u w:val="single"/>
        </w:rPr>
        <w:t xml:space="preserve"> </w:t>
      </w:r>
      <w:r>
        <w:rPr>
          <w:b/>
          <w:color w:val="auto"/>
        </w:rPr>
        <w:t>экзамен</w:t>
      </w:r>
      <w:r>
        <w:rPr>
          <w:color w:val="auto"/>
        </w:rPr>
        <w:t>.</w:t>
      </w: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По результатам освоения программы в случае успешного прохождения итоговой аттестации слушателю выдается диплом о профессиональной переподготовке установленного образца.</w:t>
      </w:r>
    </w:p>
    <w:p w:rsidR="00BD25FD" w:rsidRDefault="00807FA7">
      <w:pPr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b/>
          <w:bCs/>
          <w:caps/>
        </w:rPr>
        <w:br w:type="page" w:clear="all"/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lastRenderedPageBreak/>
        <w:t>2. Характеристика профессиональной деятельности выпускников и требования к результатам</w:t>
      </w:r>
    </w:p>
    <w:p w:rsidR="00BD25FD" w:rsidRDefault="00807FA7">
      <w:pPr>
        <w:pStyle w:val="Default"/>
        <w:widowControl w:val="0"/>
        <w:spacing w:line="276" w:lineRule="auto"/>
        <w:ind w:firstLine="709"/>
        <w:jc w:val="center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освоения программы профессиональной переподготовки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разработки программы учитывалась специфика деятельности с детьми с ОВЗ.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bCs/>
          <w:color w:val="auto"/>
        </w:rPr>
      </w:pPr>
    </w:p>
    <w:p w:rsidR="00BD25FD" w:rsidRDefault="00807FA7">
      <w:pPr>
        <w:pStyle w:val="aff0"/>
        <w:widowControl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Квалификационная характеристика по должности </w:t>
      </w:r>
    </w:p>
    <w:p w:rsidR="00BD25FD" w:rsidRDefault="00807FA7">
      <w:pPr>
        <w:pStyle w:val="aff0"/>
        <w:widowControl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«Учитель-дефектолог, учитель-логопед (логопед)»</w:t>
      </w:r>
    </w:p>
    <w:p w:rsidR="00BD25FD" w:rsidRDefault="00807FA7">
      <w:pPr>
        <w:pStyle w:val="aff0"/>
        <w:widowControl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квалификационный справочник должностей</w:t>
      </w:r>
    </w:p>
    <w:p w:rsidR="00BD25FD" w:rsidRDefault="00807FA7">
      <w:pPr>
        <w:pStyle w:val="aff0"/>
        <w:widowControl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(зарегистрирован в Минюсте РФ 23 марта 2011 г.).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bCs/>
          <w:color w:val="auto"/>
        </w:rPr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bCs/>
          <w:color w:val="auto"/>
        </w:rPr>
      </w:pPr>
      <w:r>
        <w:rPr>
          <w:b/>
          <w:bCs/>
          <w:color w:val="auto"/>
        </w:rPr>
        <w:t>Должностные обязанности</w:t>
      </w:r>
      <w:r>
        <w:rPr>
          <w:bCs/>
          <w:color w:val="auto"/>
        </w:rPr>
        <w:t>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 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bCs/>
          <w:color w:val="auto"/>
        </w:rPr>
      </w:pPr>
      <w:r>
        <w:rPr>
          <w:b/>
          <w:bCs/>
          <w:color w:val="auto"/>
        </w:rPr>
        <w:lastRenderedPageBreak/>
        <w:t>Должен знать</w:t>
      </w:r>
      <w:r>
        <w:rPr>
          <w:bCs/>
          <w:color w:val="auto"/>
        </w:rPr>
        <w:t>: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D25FD" w:rsidRDefault="00BD25FD">
      <w:pPr>
        <w:pStyle w:val="afa"/>
        <w:spacing w:after="0"/>
        <w:ind w:firstLine="709"/>
        <w:rPr>
          <w:sz w:val="12"/>
        </w:rPr>
      </w:pPr>
    </w:p>
    <w:p w:rsidR="00BD25FD" w:rsidRDefault="00807FA7">
      <w:pPr>
        <w:pStyle w:val="af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BD25FD" w:rsidRDefault="00BD25FD">
      <w:pPr>
        <w:pStyle w:val="afa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5FD" w:rsidRDefault="00807FA7">
      <w:pPr>
        <w:pStyle w:val="afa"/>
        <w:spacing w:line="271" w:lineRule="exac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стандарт, соотнесенный с ФГОС.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149"/>
        <w:gridCol w:w="6692"/>
      </w:tblGrid>
      <w:tr w:rsidR="00BD25FD">
        <w:trPr>
          <w:trHeight w:val="1032"/>
        </w:trPr>
        <w:tc>
          <w:tcPr>
            <w:tcW w:w="666" w:type="dxa"/>
          </w:tcPr>
          <w:p w:rsidR="00BD25FD" w:rsidRDefault="00807FA7">
            <w:pPr>
              <w:pStyle w:val="TableParagraph"/>
              <w:spacing w:before="93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BD25FD" w:rsidRDefault="00807FA7">
            <w:pPr>
              <w:pStyle w:val="TableParagraph"/>
              <w:ind w:left="102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49" w:type="dxa"/>
          </w:tcPr>
          <w:p w:rsidR="00BD25FD" w:rsidRDefault="00807FA7">
            <w:pPr>
              <w:pStyle w:val="TableParagraph"/>
              <w:spacing w:before="93"/>
              <w:ind w:left="59" w:right="52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 профессионального стандарта</w:t>
            </w:r>
          </w:p>
        </w:tc>
        <w:tc>
          <w:tcPr>
            <w:tcW w:w="6692" w:type="dxa"/>
          </w:tcPr>
          <w:p w:rsidR="00BD25FD" w:rsidRDefault="00807FA7">
            <w:pPr>
              <w:pStyle w:val="TableParagraph"/>
              <w:spacing w:before="93"/>
              <w:ind w:right="5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области профессиональной деятельности.</w:t>
            </w:r>
          </w:p>
          <w:p w:rsidR="00BD25FD" w:rsidRDefault="00807FA7">
            <w:pPr>
              <w:pStyle w:val="TableParagraph"/>
              <w:ind w:left="516" w:right="5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профессионального стандарта</w:t>
            </w:r>
          </w:p>
        </w:tc>
      </w:tr>
      <w:tr w:rsidR="00BD25FD">
        <w:trPr>
          <w:trHeight w:val="479"/>
        </w:trPr>
        <w:tc>
          <w:tcPr>
            <w:tcW w:w="9507" w:type="dxa"/>
            <w:gridSpan w:val="3"/>
          </w:tcPr>
          <w:p w:rsidR="00BD25FD" w:rsidRDefault="00807FA7">
            <w:pPr>
              <w:pStyle w:val="TableParagraph"/>
              <w:numPr>
                <w:ilvl w:val="0"/>
                <w:numId w:val="5"/>
              </w:numPr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Образование и наука</w:t>
            </w:r>
          </w:p>
        </w:tc>
      </w:tr>
      <w:tr w:rsidR="00BD25FD">
        <w:trPr>
          <w:trHeight w:val="845"/>
        </w:trPr>
        <w:tc>
          <w:tcPr>
            <w:tcW w:w="666" w:type="dxa"/>
          </w:tcPr>
          <w:p w:rsidR="00BD25FD" w:rsidRDefault="00807FA7">
            <w:pPr>
              <w:pStyle w:val="TableParagraph"/>
              <w:spacing w:before="163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BD25FD" w:rsidRDefault="00807FA7">
            <w:pPr>
              <w:pStyle w:val="TableParagraph"/>
              <w:spacing w:before="163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01.014</w:t>
            </w:r>
          </w:p>
        </w:tc>
        <w:tc>
          <w:tcPr>
            <w:tcW w:w="6692" w:type="dxa"/>
          </w:tcPr>
          <w:p w:rsidR="00BD25FD" w:rsidRDefault="00807FA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Профессиональный стандарт «Педагог-дефектолог» (утвержден приказом Министерства труда и социальной защиты РФ от 13.03.2023 г №136н).</w:t>
            </w:r>
          </w:p>
        </w:tc>
      </w:tr>
    </w:tbl>
    <w:p w:rsidR="00BD25FD" w:rsidRDefault="00BD25FD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стандартом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овладеть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трудовыми функциями: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643"/>
        <w:gridCol w:w="2199"/>
        <w:gridCol w:w="868"/>
        <w:gridCol w:w="2244"/>
        <w:gridCol w:w="836"/>
        <w:gridCol w:w="1076"/>
      </w:tblGrid>
      <w:tr w:rsidR="00BD25FD">
        <w:trPr>
          <w:trHeight w:val="251"/>
        </w:trPr>
        <w:tc>
          <w:tcPr>
            <w:tcW w:w="1720" w:type="dxa"/>
            <w:vMerge w:val="restart"/>
          </w:tcPr>
          <w:p w:rsidR="00BD25FD" w:rsidRDefault="00BD25FD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BD25FD" w:rsidRDefault="00807FA7">
            <w:pPr>
              <w:pStyle w:val="TableParagraph"/>
              <w:spacing w:before="1"/>
              <w:ind w:left="122" w:right="89" w:firstLine="502"/>
              <w:rPr>
                <w:lang w:val="ru-RU"/>
              </w:rPr>
            </w:pPr>
            <w:r>
              <w:rPr>
                <w:lang w:val="ru-RU"/>
              </w:rPr>
              <w:t>Код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наименование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профессионального стандарта</w:t>
            </w:r>
          </w:p>
        </w:tc>
        <w:tc>
          <w:tcPr>
            <w:tcW w:w="3710" w:type="dxa"/>
            <w:gridSpan w:val="3"/>
          </w:tcPr>
          <w:p w:rsidR="00BD25FD" w:rsidRDefault="00807FA7">
            <w:pPr>
              <w:pStyle w:val="TableParagraph"/>
              <w:ind w:left="470"/>
              <w:rPr>
                <w:lang w:val="ru-RU"/>
              </w:rPr>
            </w:pPr>
            <w:r>
              <w:rPr>
                <w:lang w:val="ru-RU"/>
              </w:rPr>
              <w:t>Обобщенные трудовые функции</w:t>
            </w:r>
          </w:p>
        </w:tc>
        <w:tc>
          <w:tcPr>
            <w:tcW w:w="4156" w:type="dxa"/>
            <w:gridSpan w:val="3"/>
            <w:tcBorders>
              <w:right w:val="single" w:sz="6" w:space="0" w:color="000000"/>
            </w:tcBorders>
          </w:tcPr>
          <w:p w:rsidR="00BD25FD" w:rsidRDefault="00807FA7">
            <w:pPr>
              <w:pStyle w:val="TableParagraph"/>
              <w:ind w:left="1083"/>
              <w:rPr>
                <w:lang w:val="ru-RU"/>
              </w:rPr>
            </w:pPr>
            <w:r>
              <w:rPr>
                <w:lang w:val="ru-RU"/>
              </w:rPr>
              <w:t>Трудовые функции</w:t>
            </w:r>
          </w:p>
        </w:tc>
      </w:tr>
      <w:tr w:rsidR="00BD25FD">
        <w:trPr>
          <w:trHeight w:val="1267"/>
        </w:trPr>
        <w:tc>
          <w:tcPr>
            <w:tcW w:w="1720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BD25FD" w:rsidRDefault="00BD25FD">
            <w:pPr>
              <w:pStyle w:val="TableParagraph"/>
              <w:rPr>
                <w:sz w:val="24"/>
              </w:rPr>
            </w:pPr>
          </w:p>
          <w:p w:rsidR="00BD25FD" w:rsidRDefault="00BD25FD">
            <w:pPr>
              <w:pStyle w:val="TableParagraph"/>
              <w:spacing w:before="6"/>
              <w:rPr>
                <w:sz w:val="19"/>
              </w:rPr>
            </w:pPr>
          </w:p>
          <w:p w:rsidR="00BD25FD" w:rsidRDefault="00807FA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Код</w:t>
            </w:r>
          </w:p>
        </w:tc>
        <w:tc>
          <w:tcPr>
            <w:tcW w:w="2199" w:type="dxa"/>
          </w:tcPr>
          <w:p w:rsidR="00BD25FD" w:rsidRDefault="00BD25FD">
            <w:pPr>
              <w:pStyle w:val="TableParagraph"/>
              <w:rPr>
                <w:sz w:val="24"/>
              </w:rPr>
            </w:pPr>
          </w:p>
          <w:p w:rsidR="00BD25FD" w:rsidRDefault="00BD25FD">
            <w:pPr>
              <w:pStyle w:val="TableParagraph"/>
              <w:spacing w:before="6"/>
              <w:rPr>
                <w:sz w:val="19"/>
              </w:rPr>
            </w:pPr>
          </w:p>
          <w:p w:rsidR="00BD25FD" w:rsidRDefault="00807FA7">
            <w:pPr>
              <w:pStyle w:val="TableParagraph"/>
              <w:ind w:left="66"/>
              <w:jc w:val="center"/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868" w:type="dxa"/>
          </w:tcPr>
          <w:p w:rsidR="00BD25FD" w:rsidRDefault="00BD25FD">
            <w:pPr>
              <w:pStyle w:val="TableParagraph"/>
              <w:spacing w:before="6"/>
              <w:rPr>
                <w:sz w:val="21"/>
              </w:rPr>
            </w:pPr>
          </w:p>
          <w:p w:rsidR="00BD25FD" w:rsidRDefault="00807FA7">
            <w:pPr>
              <w:pStyle w:val="TableParagraph"/>
              <w:ind w:left="18" w:right="24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квалификации</w:t>
            </w:r>
          </w:p>
        </w:tc>
        <w:tc>
          <w:tcPr>
            <w:tcW w:w="2244" w:type="dxa"/>
          </w:tcPr>
          <w:p w:rsidR="00BD25FD" w:rsidRDefault="00BD25FD">
            <w:pPr>
              <w:pStyle w:val="TableParagraph"/>
              <w:rPr>
                <w:sz w:val="24"/>
              </w:rPr>
            </w:pPr>
          </w:p>
          <w:p w:rsidR="00BD25FD" w:rsidRDefault="00BD25FD">
            <w:pPr>
              <w:pStyle w:val="TableParagraph"/>
              <w:spacing w:before="6"/>
              <w:rPr>
                <w:sz w:val="19"/>
              </w:rPr>
            </w:pPr>
          </w:p>
          <w:p w:rsidR="00BD25FD" w:rsidRDefault="00807FA7">
            <w:pPr>
              <w:pStyle w:val="TableParagraph"/>
              <w:ind w:left="-24"/>
              <w:jc w:val="center"/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836" w:type="dxa"/>
          </w:tcPr>
          <w:p w:rsidR="00BD25FD" w:rsidRDefault="00BD25FD">
            <w:pPr>
              <w:pStyle w:val="TableParagraph"/>
              <w:rPr>
                <w:sz w:val="24"/>
              </w:rPr>
            </w:pPr>
          </w:p>
          <w:p w:rsidR="00BD25FD" w:rsidRDefault="00BD25FD">
            <w:pPr>
              <w:pStyle w:val="TableParagraph"/>
              <w:spacing w:before="6"/>
              <w:rPr>
                <w:sz w:val="19"/>
              </w:rPr>
            </w:pPr>
          </w:p>
          <w:p w:rsidR="00BD25FD" w:rsidRDefault="00807FA7">
            <w:pPr>
              <w:pStyle w:val="TableParagraph"/>
              <w:ind w:left="92" w:right="82"/>
              <w:jc w:val="center"/>
              <w:rPr>
                <w:lang w:val="ru-RU"/>
              </w:rPr>
            </w:pPr>
            <w:r>
              <w:rPr>
                <w:lang w:val="ru-RU"/>
              </w:rPr>
              <w:t>Код</w:t>
            </w:r>
          </w:p>
        </w:tc>
        <w:tc>
          <w:tcPr>
            <w:tcW w:w="1076" w:type="dxa"/>
            <w:tcBorders>
              <w:right w:val="single" w:sz="6" w:space="0" w:color="000000"/>
            </w:tcBorders>
          </w:tcPr>
          <w:p w:rsidR="00BD25FD" w:rsidRDefault="00807FA7">
            <w:pPr>
              <w:pStyle w:val="TableParagraph"/>
              <w:ind w:left="110" w:right="102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(подуров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ень)</w:t>
            </w:r>
          </w:p>
          <w:p w:rsidR="00BD25FD" w:rsidRDefault="00807FA7">
            <w:pPr>
              <w:pStyle w:val="TableParagraph"/>
              <w:ind w:left="137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квалифи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кации</w:t>
            </w:r>
          </w:p>
        </w:tc>
      </w:tr>
      <w:tr w:rsidR="00BD25FD">
        <w:trPr>
          <w:trHeight w:val="1000"/>
        </w:trPr>
        <w:tc>
          <w:tcPr>
            <w:tcW w:w="1720" w:type="dxa"/>
            <w:vMerge w:val="restart"/>
          </w:tcPr>
          <w:p w:rsidR="00BD25FD" w:rsidRDefault="00807FA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01.014</w:t>
            </w:r>
          </w:p>
          <w:p w:rsidR="00BD25FD" w:rsidRDefault="00807FA7">
            <w:pPr>
              <w:pStyle w:val="TableParagraph"/>
              <w:tabs>
                <w:tab w:val="left" w:pos="1862"/>
              </w:tabs>
              <w:ind w:left="19" w:firstLine="2"/>
              <w:jc w:val="center"/>
              <w:rPr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"Педагог-дефектолог" (</w:t>
            </w:r>
            <w:r>
              <w:rPr>
                <w:sz w:val="24"/>
                <w:szCs w:val="24"/>
                <w:lang w:val="ru-RU"/>
              </w:rPr>
              <w:t>утвержден приказом Министерства труда и социальной защиты РФ от 13.03.2023 г №136н</w:t>
            </w:r>
            <w:r>
              <w:rPr>
                <w:bCs/>
                <w:sz w:val="23"/>
                <w:szCs w:val="23"/>
                <w:lang w:val="ru-RU"/>
              </w:rPr>
              <w:t>)</w:t>
            </w:r>
          </w:p>
        </w:tc>
        <w:tc>
          <w:tcPr>
            <w:tcW w:w="643" w:type="dxa"/>
            <w:vMerge w:val="restart"/>
          </w:tcPr>
          <w:p w:rsidR="00BD25FD" w:rsidRDefault="00BD25FD">
            <w:pPr>
              <w:pStyle w:val="TableParagraph"/>
              <w:rPr>
                <w:sz w:val="24"/>
                <w:lang w:val="ru-RU"/>
              </w:rPr>
            </w:pPr>
          </w:p>
          <w:p w:rsidR="00BD25FD" w:rsidRDefault="00BD25FD">
            <w:pPr>
              <w:pStyle w:val="TableParagraph"/>
              <w:rPr>
                <w:sz w:val="24"/>
                <w:lang w:val="ru-RU"/>
              </w:rPr>
            </w:pPr>
          </w:p>
          <w:p w:rsidR="00BD25FD" w:rsidRDefault="00BD25FD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BD25FD" w:rsidRDefault="00807FA7">
            <w:pPr>
              <w:pStyle w:val="TableParagraph"/>
              <w:ind w:left="7"/>
              <w:jc w:val="center"/>
            </w:pPr>
            <w:r>
              <w:t>А</w:t>
            </w:r>
          </w:p>
        </w:tc>
        <w:tc>
          <w:tcPr>
            <w:tcW w:w="2199" w:type="dxa"/>
            <w:vMerge w:val="restart"/>
          </w:tcPr>
          <w:p w:rsidR="00BD25FD" w:rsidRDefault="00807FA7">
            <w:pPr>
              <w:pStyle w:val="TableParagraph"/>
              <w:ind w:left="66" w:right="163" w:firstLine="111"/>
              <w:jc w:val="both"/>
              <w:rPr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Коррекционно-развивающее обучение и воспитание обучающихся с нарушениями речи, оказание психолого-педагогической помощи и поддержки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участникам образовательных отношений</w:t>
            </w:r>
          </w:p>
        </w:tc>
        <w:tc>
          <w:tcPr>
            <w:tcW w:w="868" w:type="dxa"/>
            <w:vMerge w:val="restart"/>
          </w:tcPr>
          <w:p w:rsidR="00BD25FD" w:rsidRDefault="00BD25FD">
            <w:pPr>
              <w:pStyle w:val="TableParagraph"/>
              <w:rPr>
                <w:sz w:val="24"/>
                <w:lang w:val="ru-RU"/>
              </w:rPr>
            </w:pPr>
          </w:p>
          <w:p w:rsidR="00BD25FD" w:rsidRDefault="00BD25FD">
            <w:pPr>
              <w:pStyle w:val="TableParagraph"/>
              <w:rPr>
                <w:sz w:val="24"/>
                <w:lang w:val="ru-RU"/>
              </w:rPr>
            </w:pPr>
          </w:p>
          <w:p w:rsidR="00BD25FD" w:rsidRDefault="00BD25FD">
            <w:pPr>
              <w:pStyle w:val="TableParagraph"/>
              <w:rPr>
                <w:sz w:val="24"/>
                <w:lang w:val="ru-RU"/>
              </w:rPr>
            </w:pPr>
          </w:p>
          <w:p w:rsidR="00BD25FD" w:rsidRDefault="00BD25FD">
            <w:pPr>
              <w:pStyle w:val="TableParagraph"/>
              <w:rPr>
                <w:sz w:val="24"/>
                <w:lang w:val="ru-RU"/>
              </w:rPr>
            </w:pPr>
          </w:p>
          <w:p w:rsidR="00BD25FD" w:rsidRDefault="00BD25FD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BD25FD" w:rsidRDefault="00807FA7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2244" w:type="dxa"/>
          </w:tcPr>
          <w:p w:rsidR="00BD25FD" w:rsidRDefault="00807FA7">
            <w:pPr>
              <w:pStyle w:val="TableParagraph"/>
              <w:spacing w:before="1"/>
              <w:ind w:left="117" w:right="142" w:firstLine="142"/>
              <w:jc w:val="both"/>
              <w:rPr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Организация специальных условий образовательной среды и деятельности обучающихся с нарушениями речи по освоению содержания образования на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разных уровнях образования</w:t>
            </w:r>
          </w:p>
        </w:tc>
        <w:tc>
          <w:tcPr>
            <w:tcW w:w="836" w:type="dxa"/>
          </w:tcPr>
          <w:p w:rsidR="00BD25FD" w:rsidRDefault="00807FA7">
            <w:pPr>
              <w:pStyle w:val="TableParagraph"/>
              <w:ind w:left="92" w:right="84"/>
              <w:jc w:val="center"/>
            </w:pPr>
            <w:r>
              <w:lastRenderedPageBreak/>
              <w:t>А/01.6</w:t>
            </w:r>
          </w:p>
        </w:tc>
        <w:tc>
          <w:tcPr>
            <w:tcW w:w="1076" w:type="dxa"/>
            <w:tcBorders>
              <w:right w:val="single" w:sz="6" w:space="0" w:color="000000"/>
            </w:tcBorders>
          </w:tcPr>
          <w:p w:rsidR="00BD25FD" w:rsidRDefault="00807FA7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BD25FD">
        <w:trPr>
          <w:trHeight w:val="988"/>
        </w:trPr>
        <w:tc>
          <w:tcPr>
            <w:tcW w:w="1720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BD25FD" w:rsidRDefault="00807FA7">
            <w:pPr>
              <w:pStyle w:val="TableParagraph"/>
              <w:tabs>
                <w:tab w:val="left" w:pos="2244"/>
              </w:tabs>
              <w:ind w:left="117" w:right="142" w:firstLine="142"/>
              <w:jc w:val="both"/>
              <w:rPr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</w:t>
            </w:r>
          </w:p>
        </w:tc>
        <w:tc>
          <w:tcPr>
            <w:tcW w:w="836" w:type="dxa"/>
          </w:tcPr>
          <w:p w:rsidR="00BD25FD" w:rsidRDefault="00807FA7">
            <w:pPr>
              <w:pStyle w:val="TableParagraph"/>
              <w:ind w:left="92" w:right="84"/>
              <w:jc w:val="center"/>
            </w:pPr>
            <w:r>
              <w:t>А/02.6</w:t>
            </w:r>
          </w:p>
        </w:tc>
        <w:tc>
          <w:tcPr>
            <w:tcW w:w="1076" w:type="dxa"/>
            <w:tcBorders>
              <w:right w:val="single" w:sz="6" w:space="0" w:color="000000"/>
            </w:tcBorders>
          </w:tcPr>
          <w:p w:rsidR="00BD25FD" w:rsidRDefault="00807FA7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BD25FD">
        <w:trPr>
          <w:trHeight w:val="1072"/>
        </w:trPr>
        <w:tc>
          <w:tcPr>
            <w:tcW w:w="1720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one" w:sz="4" w:space="0" w:color="000000"/>
            </w:tcBorders>
          </w:tcPr>
          <w:p w:rsidR="00BD25FD" w:rsidRDefault="00BD25FD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BD25FD" w:rsidRDefault="00807FA7">
            <w:pPr>
              <w:pStyle w:val="TableParagraph"/>
              <w:spacing w:before="1"/>
              <w:ind w:left="117" w:right="142" w:firstLine="142"/>
              <w:jc w:val="both"/>
              <w:rPr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Психолого-педагогическая (логопедическая) помощь обучающимся с нарушениями речи в их социальной адаптации и реабилитации</w:t>
            </w:r>
          </w:p>
        </w:tc>
        <w:tc>
          <w:tcPr>
            <w:tcW w:w="836" w:type="dxa"/>
          </w:tcPr>
          <w:p w:rsidR="00BD25FD" w:rsidRDefault="00807FA7">
            <w:pPr>
              <w:pStyle w:val="TableParagraph"/>
              <w:ind w:left="92" w:right="84"/>
              <w:jc w:val="center"/>
            </w:pPr>
            <w:r>
              <w:t>А/03.6</w:t>
            </w:r>
          </w:p>
        </w:tc>
        <w:tc>
          <w:tcPr>
            <w:tcW w:w="1076" w:type="dxa"/>
            <w:tcBorders>
              <w:right w:val="single" w:sz="6" w:space="0" w:color="000000"/>
            </w:tcBorders>
          </w:tcPr>
          <w:p w:rsidR="00BD25FD" w:rsidRDefault="00807FA7">
            <w:pPr>
              <w:pStyle w:val="TableParagraph"/>
              <w:ind w:left="7"/>
              <w:jc w:val="center"/>
            </w:pPr>
            <w:r>
              <w:t>6</w:t>
            </w:r>
          </w:p>
        </w:tc>
      </w:tr>
    </w:tbl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b/>
          <w:bCs/>
          <w:color w:val="auto"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2.3 Область и объекты профессиональной деятельности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center"/>
        <w:rPr>
          <w:bCs/>
          <w:color w:val="auto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Область профессиональной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слушателя, прошедшего обучение по программе профессиональной переподготовки для выполнения нового вида профессиональной деятельности, включает: </w:t>
      </w:r>
    </w:p>
    <w:p w:rsidR="00BD25FD" w:rsidRDefault="00807FA7">
      <w:pPr>
        <w:pStyle w:val="aff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образования).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Объектами профессиональной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являются: </w:t>
      </w:r>
    </w:p>
    <w:p w:rsidR="00BD25FD" w:rsidRDefault="00807FA7">
      <w:pPr>
        <w:pStyle w:val="ConsPlusNormal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коррекционно-развивающий (учебно-воспитательный) и реабилитационный процессы; </w:t>
      </w:r>
    </w:p>
    <w:p w:rsidR="00BD25FD" w:rsidRDefault="00807FA7">
      <w:pPr>
        <w:pStyle w:val="ConsPlusNormal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коррекционно-образовательные, реабилитационные, социально-адаптационные системы; </w:t>
      </w:r>
    </w:p>
    <w:p w:rsidR="00BD25FD" w:rsidRDefault="00807FA7">
      <w:pPr>
        <w:pStyle w:val="ConsPlusNormal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образовательные системы. 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Слушатель, успешно завершивший обучение по данной программе, должен решать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задачи профессиональной деятельности следующих типов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педагогический: 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6" w:name="_Hlk119520106"/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• коррекция нарушений в развитии в условиях личностно-ориентированного подхода к образованию и развитию лиц с нарушениями речи; 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планирование коррекционно-развивающей работы на основе результатов психолого-педагогической диагностики лиц с нарушениями речи; 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изучение, образование, развитие, абилитация, реабилитация и социальная адаптация лиц с нарушениями речи в образовательных организациях, а также в организациях здравоохранения и социальной защиты; 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методический: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• разработка индивидуальной образовательно-коррекционной программы, планирование коррекционно-развивающей работы на основе результатов психолого-педагогической диагностики лиц с нарушениями речи.</w:t>
      </w:r>
      <w:bookmarkEnd w:id="6"/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Виды профессиональной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D25FD" w:rsidRDefault="00807FA7">
      <w:pPr>
        <w:pStyle w:val="aff6"/>
        <w:spacing w:line="276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Педагогическая деятельность по обучению и воспитанию на основе адаптированных образовательных программ, индивидуальных учебных планов; психолого-педагогическое сопровождение обучающихся с ограниченными возможностями здоровья</w:t>
      </w:r>
    </w:p>
    <w:p w:rsidR="00BD25FD" w:rsidRDefault="00BD25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D25FD" w:rsidRDefault="00807F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 вида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25FD" w:rsidRDefault="00807FA7">
      <w:pPr>
        <w:pStyle w:val="af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Организация деятельности обучающихся с ограниченными возможностями здоровья, в том числе с инвалидностью, обеспечивающей овладение содержанием адаптированной образовательной программы, развитие и формирование личности обучающихся в соответствии с их особыми образовательными потребностями и возможностями психофизического развития; осуществление коррекции, компенсации и профилактики нарушений развития у обучающихся, психолого-педагогической поддержки их родителей (законных представителей).</w:t>
      </w:r>
    </w:p>
    <w:p w:rsidR="00BD25FD" w:rsidRDefault="00BD25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5FD" w:rsidRDefault="00807FA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Планируемые результаты обучения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общепрофессиональных и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формированию в результате освоения дополнительной профессиональной программы переподготовки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направлению «Работа с обучающимися с нарушениями речи и коммуникации»: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618"/>
        <w:gridCol w:w="7132"/>
        <w:gridCol w:w="1821"/>
      </w:tblGrid>
      <w:tr w:rsidR="00BD25FD">
        <w:tc>
          <w:tcPr>
            <w:tcW w:w="618" w:type="dxa"/>
          </w:tcPr>
          <w:p w:rsidR="00BD25FD" w:rsidRDefault="00807FA7">
            <w:pPr>
              <w:ind w:right="1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11951438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2" w:type="dxa"/>
          </w:tcPr>
          <w:p w:rsidR="00BD25FD" w:rsidRDefault="00807FA7">
            <w:pPr>
              <w:ind w:right="1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821" w:type="dxa"/>
          </w:tcPr>
          <w:p w:rsidR="00BD25FD" w:rsidRDefault="00807FA7">
            <w:pPr>
              <w:ind w:right="1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компетенции</w:t>
            </w:r>
          </w:p>
        </w:tc>
      </w:tr>
      <w:tr w:rsidR="00BD25FD">
        <w:tc>
          <w:tcPr>
            <w:tcW w:w="9571" w:type="dxa"/>
            <w:gridSpan w:val="3"/>
          </w:tcPr>
          <w:p w:rsidR="00BD25FD" w:rsidRDefault="00807FA7">
            <w:pPr>
              <w:ind w:right="1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BD25FD">
        <w:tc>
          <w:tcPr>
            <w:tcW w:w="618" w:type="dxa"/>
          </w:tcPr>
          <w:p w:rsidR="00BD25FD" w:rsidRDefault="00807F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2" w:type="dxa"/>
          </w:tcPr>
          <w:p w:rsidR="00BD25FD" w:rsidRDefault="00807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1821" w:type="dxa"/>
          </w:tcPr>
          <w:p w:rsidR="00BD25FD" w:rsidRDefault="00807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BD25FD">
        <w:tc>
          <w:tcPr>
            <w:tcW w:w="618" w:type="dxa"/>
          </w:tcPr>
          <w:p w:rsidR="00BD25FD" w:rsidRDefault="00807F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2" w:type="dxa"/>
          </w:tcPr>
          <w:p w:rsidR="00BD25FD" w:rsidRDefault="00807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821" w:type="dxa"/>
          </w:tcPr>
          <w:p w:rsidR="00BD25FD" w:rsidRDefault="00807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BD25FD">
        <w:tc>
          <w:tcPr>
            <w:tcW w:w="618" w:type="dxa"/>
          </w:tcPr>
          <w:p w:rsidR="00BD25FD" w:rsidRDefault="00807F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32" w:type="dxa"/>
          </w:tcPr>
          <w:p w:rsidR="00BD25FD" w:rsidRDefault="00807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1821" w:type="dxa"/>
          </w:tcPr>
          <w:p w:rsidR="00BD25FD" w:rsidRDefault="00807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BD25FD">
        <w:tc>
          <w:tcPr>
            <w:tcW w:w="618" w:type="dxa"/>
          </w:tcPr>
          <w:p w:rsidR="00BD25FD" w:rsidRDefault="00807F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2" w:type="dxa"/>
          </w:tcPr>
          <w:p w:rsidR="00BD25FD" w:rsidRDefault="00807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1821" w:type="dxa"/>
          </w:tcPr>
          <w:p w:rsidR="00BD25FD" w:rsidRDefault="00807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BD25FD">
        <w:tc>
          <w:tcPr>
            <w:tcW w:w="618" w:type="dxa"/>
          </w:tcPr>
          <w:p w:rsidR="00BD25FD" w:rsidRDefault="00807FA7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2" w:type="dxa"/>
          </w:tcPr>
          <w:p w:rsidR="00BD25FD" w:rsidRDefault="00807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1821" w:type="dxa"/>
          </w:tcPr>
          <w:p w:rsidR="00BD25FD" w:rsidRDefault="00807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BD25FD">
        <w:tc>
          <w:tcPr>
            <w:tcW w:w="9571" w:type="dxa"/>
            <w:gridSpan w:val="3"/>
          </w:tcPr>
          <w:p w:rsidR="00BD25FD" w:rsidRDefault="00807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  <w:bookmarkEnd w:id="7"/>
          </w:p>
        </w:tc>
      </w:tr>
      <w:tr w:rsidR="00BD25FD">
        <w:tc>
          <w:tcPr>
            <w:tcW w:w="618" w:type="dxa"/>
          </w:tcPr>
          <w:p w:rsidR="00BD25FD" w:rsidRDefault="00807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2" w:type="dxa"/>
          </w:tcPr>
          <w:p w:rsidR="00BD25FD" w:rsidRDefault="00807FA7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Способен проводить логопедическое обследование обучающихся для выявления нарушений речи и других когнитивных функций с целью их коррекции и развития, осуществлять анализ и оценку результатов диагностики нарушений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BD25FD" w:rsidRDefault="0080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BD25FD">
        <w:tc>
          <w:tcPr>
            <w:tcW w:w="618" w:type="dxa"/>
          </w:tcPr>
          <w:p w:rsidR="00BD25FD" w:rsidRDefault="00807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2" w:type="dxa"/>
          </w:tcPr>
          <w:p w:rsidR="00BD25FD" w:rsidRDefault="00807F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программы логопедической помощи лицам с ОВЗ, осуществлять их ресурсное обеспечение.</w:t>
            </w:r>
          </w:p>
        </w:tc>
        <w:tc>
          <w:tcPr>
            <w:tcW w:w="1821" w:type="dxa"/>
          </w:tcPr>
          <w:p w:rsidR="00BD25FD" w:rsidRDefault="00807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</w:tbl>
    <w:p w:rsidR="00BD25FD" w:rsidRDefault="00BD25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деятельности, соответствующими профессиональными и квалификационными требованиями слушатель в результате освоения программы профессиональной переподготовки по направлению «</w:t>
      </w:r>
      <w:r>
        <w:rPr>
          <w:rFonts w:ascii="Times New Roman" w:hAnsi="Times New Roman" w:cs="Times New Roman"/>
          <w:sz w:val="24"/>
          <w:szCs w:val="24"/>
        </w:rPr>
        <w:t>Работа с обучающими с нарушениями речи и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должен:</w:t>
      </w:r>
    </w:p>
    <w:p w:rsidR="00BD25FD" w:rsidRDefault="00BD25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119428863"/>
      <w:bookmarkStart w:id="9" w:name="_Hlk119514438"/>
      <w:bookmarkStart w:id="10" w:name="_Hlk12055331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речи; законы и нормативно-правовые акты Российской Федерации, регламентирующие образовательную деятельность; законы и нормативно-правовые акты Российской Федерации, регламентирующие трудовую деятельность учителя-логопеда (логопеда).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теории, закономерности, принципы построения и тенденции развития системы образования обучающихся с нарушениями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закономерности и этапы речевого онтогенеза, языковые нормы и варианты их нарушения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</w:rPr>
        <w:t>лассификации нарушений речи, структура речевых нарушений, в том числе специфика нарушений речи у разных категорий, обучающихся с ограниченными возможностями здоровья;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общие, специфические и индивидуальные особые образовательные потребности обучающихся с нарушениями речи разных возрастных групп и способы их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направления и содержание логопедических занятий, уроков по адаптированным образовательным программам, программам логопедической помощи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принципы и подходы к реализации логопедических технологий в образовании обучающихся с нарушениями речи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пути достижения и способы оценки результатов освоения адаптированных образовательных программ, программ логопедической помощи обучающимися с нарушениями речи;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требования охранительного педагогического режима к коррекционно-образовательному процессу для обучающихся с нарушениями речи;</w:t>
      </w:r>
    </w:p>
    <w:p w:rsidR="0038073E" w:rsidRDefault="00807FA7" w:rsidP="0038073E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основы дифференциальной психолого-педагогической диагностики, в том числе диагностики обучающихся с нарушениями речи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 w:rsidR="00BD25FD" w:rsidRPr="0038073E" w:rsidRDefault="0038073E" w:rsidP="0038073E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073E">
        <w:rPr>
          <w:rFonts w:ascii="Times New Roman" w:hAnsi="Times New Roman"/>
          <w:sz w:val="24"/>
          <w:szCs w:val="24"/>
        </w:rPr>
        <w:t>п</w:t>
      </w:r>
      <w:r w:rsidRPr="0038073E">
        <w:rPr>
          <w:rFonts w:ascii="Times New Roman" w:hAnsi="Times New Roman"/>
          <w:sz w:val="24"/>
          <w:szCs w:val="24"/>
        </w:rPr>
        <w:t>орядок организации и содержание деятельности психолого-медико-педагогической комиссии, психолого-педагогического консилиума образовательной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38073E" w:rsidRPr="0038073E" w:rsidRDefault="0038073E" w:rsidP="0038073E">
      <w:pPr>
        <w:pStyle w:val="aff6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bookmarkEnd w:id="8"/>
      <w:bookmarkEnd w:id="9"/>
      <w:bookmarkEnd w:id="10"/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возрастные, психофизические и индивидуальные особенности обучающихся с нарушениями речи в организации образовательного процесса;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потребностями, с учетом типологии нарушений речи;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речи;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при реализации образовательного процесса взаимодействие и общение обучающихся с нарушениями речи с окружающими людьми;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речи, в том числе вспомогательные средства и ассистивные технологии для формирования альтернативной и дополнительной коммуникации;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 к возможностям и потребностям обучающихся с нарушениями речи;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демонстрировать образцы речи, соответствующие нормам русского языка;</w:t>
      </w:r>
    </w:p>
    <w:p w:rsidR="00BD25FD" w:rsidRDefault="00BD25FD">
      <w:pPr>
        <w:pStyle w:val="ConsPlusNormal0"/>
        <w:tabs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владеть навыками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D25FD" w:rsidRDefault="00807FA7">
      <w:pPr>
        <w:pStyle w:val="aff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выявления обучающихся с нарушениями речи, обучающихся, имеющих риск их возникновения для определения путей компенсации и профилактики нарушений речи</w:t>
      </w:r>
    </w:p>
    <w:p w:rsidR="00BD25FD" w:rsidRDefault="00807FA7">
      <w:pPr>
        <w:pStyle w:val="aff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планирования и проведения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</w:r>
    </w:p>
    <w:p w:rsidR="00BD25FD" w:rsidRDefault="00807FA7">
      <w:pPr>
        <w:pStyle w:val="ConsPlusNormal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проведения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помощи;</w:t>
      </w:r>
    </w:p>
    <w:p w:rsidR="00BD25FD" w:rsidRPr="0038073E" w:rsidRDefault="00807FA7">
      <w:pPr>
        <w:pStyle w:val="ConsPlusNormal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73E">
        <w:rPr>
          <w:rFonts w:ascii="Times New Roman" w:eastAsia="Times New Roman" w:hAnsi="Times New Roman" w:cs="Times New Roman"/>
          <w:sz w:val="24"/>
          <w:szCs w:val="24"/>
        </w:rPr>
        <w:t xml:space="preserve">отбора и использования </w:t>
      </w:r>
      <w:r w:rsidR="0038073E" w:rsidRPr="0038073E">
        <w:rPr>
          <w:rFonts w:ascii="Times New Roman" w:hAnsi="Times New Roman" w:cs="Times New Roman"/>
          <w:sz w:val="24"/>
          <w:szCs w:val="24"/>
        </w:rPr>
        <w:t>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</w:r>
      <w:r w:rsidR="0038073E" w:rsidRPr="0038073E">
        <w:rPr>
          <w:rFonts w:ascii="Times New Roman" w:hAnsi="Times New Roman" w:cs="Times New Roman"/>
          <w:sz w:val="24"/>
          <w:szCs w:val="24"/>
        </w:rPr>
        <w:t>;</w:t>
      </w:r>
    </w:p>
    <w:p w:rsidR="00BD25FD" w:rsidRDefault="00807FA7">
      <w:pPr>
        <w:pStyle w:val="ConsPlusNormal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контроля и оценки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помощи.</w:t>
      </w:r>
    </w:p>
    <w:p w:rsidR="00BD25FD" w:rsidRDefault="00BD25FD">
      <w:pPr>
        <w:pStyle w:val="ConsPlusNormal0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5FD" w:rsidRDefault="00807FA7">
      <w:pPr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caps/>
        </w:rPr>
        <w:br w:type="page" w:clear="all"/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lastRenderedPageBreak/>
        <w:t>3. УЧЕБНЫЙ ПЛАН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  <w:rPr>
          <w:b/>
          <w:caps/>
          <w:color w:val="auto"/>
        </w:rPr>
      </w:pPr>
    </w:p>
    <w:p w:rsidR="00BD25FD" w:rsidRDefault="00807FA7">
      <w:pPr>
        <w:pStyle w:val="Default"/>
        <w:widowControl w:val="0"/>
        <w:numPr>
          <w:ilvl w:val="1"/>
          <w:numId w:val="3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  <w:caps/>
          <w:color w:val="auto"/>
        </w:rPr>
        <w:t>У</w:t>
      </w:r>
      <w:r>
        <w:rPr>
          <w:b/>
        </w:rPr>
        <w:t xml:space="preserve">чебный план </w:t>
      </w:r>
      <w:r>
        <w:rPr>
          <w:rFonts w:eastAsia="Times New Roman"/>
          <w:b/>
        </w:rPr>
        <w:t>программы профессиональной переподготовки по направлению «</w:t>
      </w:r>
      <w:r>
        <w:rPr>
          <w:b/>
        </w:rPr>
        <w:t>Работа с обучающими с нарушениями речи и коммуникации</w:t>
      </w:r>
      <w:r>
        <w:rPr>
          <w:rFonts w:eastAsia="Times New Roman"/>
          <w:b/>
        </w:rPr>
        <w:t>»</w:t>
      </w:r>
    </w:p>
    <w:p w:rsidR="00BD25FD" w:rsidRDefault="00BD25FD">
      <w:pPr>
        <w:pStyle w:val="Default"/>
        <w:widowControl w:val="0"/>
        <w:rPr>
          <w:b/>
          <w:color w:val="auto"/>
        </w:rPr>
      </w:pPr>
    </w:p>
    <w:p w:rsidR="00BD25FD" w:rsidRDefault="00807FA7">
      <w:pPr>
        <w:pStyle w:val="Default"/>
        <w:widowControl w:val="0"/>
        <w:rPr>
          <w:b/>
          <w:color w:val="auto"/>
        </w:rPr>
      </w:pPr>
      <w:r>
        <w:rPr>
          <w:b/>
          <w:color w:val="auto"/>
        </w:rPr>
        <w:t>Срок освоения: 474 ч.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34"/>
        <w:gridCol w:w="6"/>
        <w:gridCol w:w="816"/>
        <w:gridCol w:w="992"/>
        <w:gridCol w:w="1463"/>
        <w:gridCol w:w="1134"/>
      </w:tblGrid>
      <w:tr w:rsidR="00BD25FD">
        <w:tc>
          <w:tcPr>
            <w:tcW w:w="3544" w:type="dxa"/>
            <w:vMerge w:val="restart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3357" w:type="dxa"/>
            <w:gridSpan w:val="5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1463" w:type="dxa"/>
            <w:vMerge w:val="restart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Форма аттестации </w:t>
            </w:r>
          </w:p>
        </w:tc>
        <w:tc>
          <w:tcPr>
            <w:tcW w:w="1134" w:type="dxa"/>
            <w:vMerge w:val="restart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Код формируемой компетенции (ее части)</w:t>
            </w:r>
          </w:p>
        </w:tc>
      </w:tr>
      <w:tr w:rsidR="00BD25FD">
        <w:trPr>
          <w:cantSplit/>
          <w:trHeight w:val="2513"/>
        </w:trPr>
        <w:tc>
          <w:tcPr>
            <w:tcW w:w="3544" w:type="dxa"/>
            <w:vMerge/>
            <w:vAlign w:val="center"/>
          </w:tcPr>
          <w:p w:rsidR="00BD25FD" w:rsidRDefault="00BD25FD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D25FD" w:rsidRDefault="00807FA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Всего часов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textDirection w:val="btLr"/>
          </w:tcPr>
          <w:p w:rsidR="00BD25FD" w:rsidRDefault="00807FA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Лекции (часы)</w:t>
            </w:r>
          </w:p>
          <w:p w:rsidR="00BD25FD" w:rsidRDefault="00BD25F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textDirection w:val="btLr"/>
          </w:tcPr>
          <w:p w:rsidR="00BD25FD" w:rsidRDefault="00807FA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Практические занятия (часы)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D25FD" w:rsidRDefault="00807FA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Самостоятельной работы (часы)</w:t>
            </w:r>
          </w:p>
        </w:tc>
        <w:tc>
          <w:tcPr>
            <w:tcW w:w="1463" w:type="dxa"/>
            <w:vMerge/>
          </w:tcPr>
          <w:p w:rsidR="00BD25FD" w:rsidRDefault="00BD25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D25FD" w:rsidRDefault="00BD25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BD25FD">
        <w:trPr>
          <w:trHeight w:val="14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МДК «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Основы профессиональной деятельности учителя-логопеда»</w:t>
            </w:r>
          </w:p>
        </w:tc>
        <w:tc>
          <w:tcPr>
            <w:tcW w:w="709" w:type="dxa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470</w:t>
            </w:r>
          </w:p>
        </w:tc>
        <w:tc>
          <w:tcPr>
            <w:tcW w:w="834" w:type="dxa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80</w:t>
            </w:r>
          </w:p>
        </w:tc>
        <w:tc>
          <w:tcPr>
            <w:tcW w:w="822" w:type="dxa"/>
            <w:gridSpan w:val="2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126</w:t>
            </w:r>
          </w:p>
        </w:tc>
        <w:tc>
          <w:tcPr>
            <w:tcW w:w="992" w:type="dxa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264</w:t>
            </w:r>
          </w:p>
        </w:tc>
        <w:tc>
          <w:tcPr>
            <w:tcW w:w="1463" w:type="dxa"/>
          </w:tcPr>
          <w:p w:rsidR="00BD25FD" w:rsidRDefault="00807FA7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Экзамен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ОПК-1,</w:t>
            </w:r>
          </w:p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ОПК-3, ОПК-5, ОПК-6, </w:t>
            </w:r>
          </w:p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ОПК-7,</w:t>
            </w:r>
          </w:p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ПК-1,</w:t>
            </w:r>
          </w:p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BD25FD">
        <w:trPr>
          <w:trHeight w:val="5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5FD" w:rsidRDefault="00BD25F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5F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09" w:type="dxa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Итоговый экзамен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25FD" w:rsidRDefault="00BD25FD">
            <w:pPr>
              <w:pStyle w:val="aff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5F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474</w:t>
            </w:r>
          </w:p>
        </w:tc>
        <w:tc>
          <w:tcPr>
            <w:tcW w:w="834" w:type="dxa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22" w:type="dxa"/>
            <w:gridSpan w:val="2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BD25FD" w:rsidRDefault="00807FA7">
            <w:pPr>
              <w:pStyle w:val="aff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463" w:type="dxa"/>
            <w:tcBorders>
              <w:right w:val="single" w:sz="4" w:space="0" w:color="000000"/>
            </w:tcBorders>
          </w:tcPr>
          <w:p w:rsidR="00BD25FD" w:rsidRDefault="00BD25FD">
            <w:pPr>
              <w:pStyle w:val="aff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25FD" w:rsidRDefault="00BD25FD">
            <w:pPr>
              <w:pStyle w:val="aff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25FD" w:rsidRDefault="00BD25FD">
      <w:pPr>
        <w:pStyle w:val="Default"/>
        <w:widowControl w:val="0"/>
        <w:rPr>
          <w:b/>
          <w:color w:val="auto"/>
        </w:rPr>
      </w:pPr>
    </w:p>
    <w:p w:rsidR="00BD25FD" w:rsidRDefault="00BD25FD">
      <w:pPr>
        <w:pStyle w:val="Default"/>
        <w:widowControl w:val="0"/>
        <w:rPr>
          <w:b/>
          <w:color w:val="auto"/>
        </w:rPr>
      </w:pPr>
    </w:p>
    <w:p w:rsidR="00BD25FD" w:rsidRDefault="00807F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 Учебно-тематический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профессиональной переподготовки </w:t>
      </w:r>
    </w:p>
    <w:p w:rsidR="00BD25FD" w:rsidRDefault="00807F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Работа с обучающими с нарушениями речи и коммуникации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BD25FD" w:rsidRDefault="00BD2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2"/>
        <w:gridCol w:w="1134"/>
        <w:gridCol w:w="996"/>
        <w:gridCol w:w="1134"/>
        <w:gridCol w:w="993"/>
        <w:gridCol w:w="1134"/>
      </w:tblGrid>
      <w:tr w:rsidR="00BD25FD">
        <w:trPr>
          <w:cantSplit/>
          <w:trHeight w:val="302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МДК, </w:t>
            </w:r>
            <w:r>
              <w:rPr>
                <w:rFonts w:ascii="Times New Roman" w:eastAsia="Times New Roman" w:hAnsi="Times New Roman"/>
                <w:b/>
              </w:rPr>
              <w:t xml:space="preserve">дисциплин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трудоёмкость (часы)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Лекции (часы)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 (часы)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(часы)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right="113"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аттестации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НОРМАТИВНО-ПРАВОВОЕ ОБЕСПЕЧЕНИЕ СПЕЦИАЛЬНОГО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ИНКЛЮЗИВНОГО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682499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экзамен</w:t>
            </w:r>
          </w:p>
        </w:tc>
      </w:tr>
      <w:tr w:rsidR="00BD2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D25FD" w:rsidRDefault="00BD25FD">
      <w:pPr>
        <w:rPr>
          <w:rFonts w:ascii="Times New Roman" w:hAnsi="Times New Roman"/>
          <w:sz w:val="24"/>
          <w:szCs w:val="24"/>
        </w:rPr>
      </w:pPr>
    </w:p>
    <w:p w:rsidR="00BD25FD" w:rsidRDefault="00807FA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3.3. Календарный учебный график 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данной программе проводится с использованием дистанционных технологий. Слушатель имеет доступ к порталу 24 часа 7 дней в неделю. Занятия проходят в удобное для слушателя время. Рекомендуемое время занятий не более 8 часов в сутки, не более 40 часов в неделю.</w:t>
      </w:r>
    </w:p>
    <w:p w:rsidR="00BD25FD" w:rsidRDefault="00BD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417"/>
        <w:gridCol w:w="1843"/>
      </w:tblGrid>
      <w:tr w:rsidR="00BD25FD">
        <w:trPr>
          <w:cantSplit/>
          <w:trHeight w:val="1100"/>
          <w:tblHeader/>
        </w:trPr>
        <w:tc>
          <w:tcPr>
            <w:tcW w:w="851" w:type="dxa"/>
            <w:vAlign w:val="center"/>
          </w:tcPr>
          <w:p w:rsidR="00BD25FD" w:rsidRDefault="00807FA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387" w:type="dxa"/>
            <w:vAlign w:val="center"/>
          </w:tcPr>
          <w:p w:rsidR="00BD25FD" w:rsidRDefault="00807FA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МДК, дисциплин 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трудоёмкость (часы)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Учебные недели</w:t>
            </w:r>
          </w:p>
        </w:tc>
      </w:tr>
      <w:tr w:rsidR="00BD25FD">
        <w:trPr>
          <w:cantSplit/>
          <w:trHeight w:val="757"/>
          <w:tblHeader/>
        </w:trPr>
        <w:tc>
          <w:tcPr>
            <w:tcW w:w="851" w:type="dxa"/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:rsidR="00BD25FD" w:rsidRDefault="00807FA7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1-12</w:t>
            </w:r>
          </w:p>
        </w:tc>
      </w:tr>
      <w:tr w:rsidR="00BD25FD">
        <w:trPr>
          <w:cantSplit/>
          <w:trHeight w:val="757"/>
          <w:tblHeader/>
        </w:trPr>
        <w:tc>
          <w:tcPr>
            <w:tcW w:w="851" w:type="dxa"/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Align w:val="center"/>
          </w:tcPr>
          <w:p w:rsidR="00BD25FD" w:rsidRDefault="00807FA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D25FD">
        <w:tc>
          <w:tcPr>
            <w:tcW w:w="851" w:type="dxa"/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Align w:val="center"/>
          </w:tcPr>
          <w:p w:rsidR="00BD25FD" w:rsidRDefault="00807FA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ОСНОВЫ ЛОГОПЕДИИ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BD25FD">
        <w:tc>
          <w:tcPr>
            <w:tcW w:w="851" w:type="dxa"/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vAlign w:val="center"/>
          </w:tcPr>
          <w:p w:rsidR="00BD25FD" w:rsidRDefault="00807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</w:tr>
      <w:tr w:rsidR="00BD25FD">
        <w:tc>
          <w:tcPr>
            <w:tcW w:w="851" w:type="dxa"/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BD25FD" w:rsidRDefault="00807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4-7</w:t>
            </w:r>
          </w:p>
        </w:tc>
      </w:tr>
      <w:tr w:rsidR="00BD25FD">
        <w:tc>
          <w:tcPr>
            <w:tcW w:w="851" w:type="dxa"/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BD25FD" w:rsidRDefault="00807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8-10</w:t>
            </w:r>
          </w:p>
        </w:tc>
      </w:tr>
      <w:tr w:rsidR="00BD25FD">
        <w:tc>
          <w:tcPr>
            <w:tcW w:w="851" w:type="dxa"/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</w:tcPr>
          <w:p w:rsidR="00BD25FD" w:rsidRDefault="00807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10-12</w:t>
            </w:r>
          </w:p>
        </w:tc>
      </w:tr>
      <w:tr w:rsidR="00BD25FD">
        <w:tc>
          <w:tcPr>
            <w:tcW w:w="851" w:type="dxa"/>
          </w:tcPr>
          <w:p w:rsidR="00BD25FD" w:rsidRDefault="00807FA7">
            <w:pPr>
              <w:ind w:firstLine="3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387" w:type="dxa"/>
            <w:vAlign w:val="bottom"/>
          </w:tcPr>
          <w:p w:rsidR="00BD25FD" w:rsidRDefault="00807FA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Промежуточная аттестация по МДК</w:t>
            </w:r>
          </w:p>
        </w:tc>
        <w:tc>
          <w:tcPr>
            <w:tcW w:w="1417" w:type="dxa"/>
            <w:vAlign w:val="bottom"/>
          </w:tcPr>
          <w:p w:rsidR="00BD25FD" w:rsidRDefault="00807FA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BD25FD">
        <w:tc>
          <w:tcPr>
            <w:tcW w:w="851" w:type="dxa"/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1417" w:type="dxa"/>
            <w:vAlign w:val="center"/>
          </w:tcPr>
          <w:p w:rsidR="00BD25FD" w:rsidRDefault="00807FA7">
            <w:pPr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BD25FD" w:rsidRDefault="00807FA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BD25FD" w:rsidRDefault="00BD25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5FD" w:rsidRDefault="00807F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 w:clear="all"/>
      </w:r>
    </w:p>
    <w:p w:rsidR="00BD25FD" w:rsidRDefault="00807F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ТРЕБОВАНИЯ К УСЛОВИЯМ РЕАЛИЗАЦИИ ПРОГРАММЫ</w:t>
      </w:r>
    </w:p>
    <w:p w:rsidR="00BD25FD" w:rsidRDefault="00BD25F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Организационно-педагогические условия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электронных кабинетов для теоретического обучения и практических занятий.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слушателей.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СДО.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часа теоретических и практических занятий составляет 1 академический час (45 минут). 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кадровому обеспечению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педагогические работники, реализующие программу,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квалификации преподавателя</w:t>
      </w:r>
      <w:r>
        <w:rPr>
          <w:rFonts w:ascii="Times New Roman" w:hAnsi="Times New Roman" w:cs="Times New Roman"/>
          <w:sz w:val="24"/>
          <w:szCs w:val="24"/>
        </w:rPr>
        <w:t>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квалификации старшего преподавателя</w:t>
      </w:r>
      <w:r>
        <w:rPr>
          <w:rFonts w:ascii="Times New Roman" w:hAnsi="Times New Roman" w:cs="Times New Roman"/>
          <w:sz w:val="24"/>
          <w:szCs w:val="24"/>
        </w:rPr>
        <w:t>: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Информационно-методические условия реализации программы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11" w:name="Par597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МДК;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материалы, разработки и контрольно-оценочные средства.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 Материально-технические условия реализации программы</w:t>
      </w:r>
    </w:p>
    <w:p w:rsidR="00BD25FD" w:rsidRDefault="00807FA7">
      <w:pPr>
        <w:pStyle w:val="docdat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Реализация программы с применением дистанционных образовательных технологий в АНО ДПО «ИКП Дефектология Проф» строится на основе функционирующей электронной информационно-образовательной среды, обеспечивающей администрирование и поддержку учебного процесса по дополнительной профессиональной программе не зависимо от места нахождения обучающихся. </w:t>
      </w:r>
    </w:p>
    <w:p w:rsidR="00BD25FD" w:rsidRDefault="00807FA7">
      <w:pPr>
        <w:pStyle w:val="docdata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Составными элементами материально-технического обеспечения программы являются:</w:t>
      </w:r>
    </w:p>
    <w:p w:rsidR="00BD25FD" w:rsidRDefault="00807FA7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- внешние электронные библиотечные системы (далее – ЭБС);</w:t>
      </w:r>
    </w:p>
    <w:p w:rsidR="00BD25FD" w:rsidRDefault="00807FA7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- АРМ преподавателя;</w:t>
      </w:r>
    </w:p>
    <w:p w:rsidR="00BD25FD" w:rsidRDefault="00807FA7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- </w:t>
      </w:r>
      <w:bookmarkStart w:id="12" w:name="_Hlk173925474"/>
      <w:r>
        <w:rPr>
          <w:color w:val="000000"/>
        </w:rPr>
        <w:t>среда электронного обучения 3KL</w:t>
      </w:r>
      <w:bookmarkEnd w:id="12"/>
      <w:r>
        <w:rPr>
          <w:color w:val="000000"/>
        </w:rPr>
        <w:t>;</w:t>
      </w:r>
    </w:p>
    <w:p w:rsidR="00BD25FD" w:rsidRDefault="00807FA7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- официальный сайт образовательной организации;</w:t>
      </w:r>
    </w:p>
    <w:p w:rsidR="00BD25FD" w:rsidRDefault="00807FA7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- справочно-правовая система «Гарант»;</w:t>
      </w:r>
    </w:p>
    <w:p w:rsidR="00BD25FD" w:rsidRDefault="00807FA7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-иные компоненты, необходимые для организации учебного процесса и взаимодействия компонентов электронной информационно-образовательной среды.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организуется авторизованный доступ посредством регистрации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личном кабинете.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Программно-информационное обеспечение электронного обучения в АНО ДПО «ИКП Дефектология Проф» осуществляется через среду электронного обучения 3KL, которая предлагает разнообразные способы представления учебного материала, проверки знаний и контроля успеваемости, с учетом актуальных обновлений и программных дополнений, обеспечивающую разработку и комплексное использование электронных курсов и их элементов (адрес платформы для онлайн-обучения в сети Интернет: </w:t>
      </w:r>
      <w:hyperlink r:id="rId7" w:tooltip="https://c2614.c.3072.ru/" w:history="1">
        <w:r>
          <w:rPr>
            <w:rFonts w:ascii="Times New Roman" w:hAnsi="Times New Roman" w:cs="Times New Roman"/>
            <w:color w:val="2067B0"/>
            <w:sz w:val="24"/>
            <w:szCs w:val="24"/>
            <w:u w:val="single"/>
            <w:shd w:val="clear" w:color="auto" w:fill="FFFFFF"/>
          </w:rPr>
          <w:t>https://c2614.c.3072.ru/</w:t>
        </w:r>
      </w:hyperlink>
      <w:r w:rsidR="00D42A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электронного обучения 3KL при реализации дистанционных образовательных технологий обеспечивает: хранение, обновление и систематизацию учебно-методических ресурсов; организацию и информационную поддержку учебно-воспитательного процесса; взаимодействие участников; мониторинг хода учебного процесса.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дополнительной профессиональной программы с применением ДОТ осуществляется с использованием среды электронного обучения 3KL и предполагает следующие виды учебных занятий, проводимые при опосредованном (на расстоянии) взаимодействии обучающихся и педагогических работников: лекции и занятия лекционного типа, семинары и занятия семинарского типа; групповые консультации; индивидуальную работу обучающихся с преподавателем.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знаний, промежуточная и итоговая аттестация при реализации дополнительной профессиональной программы осуществляет</w:t>
      </w:r>
      <w:r w:rsidR="00260637" w:rsidRPr="0038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соответствии с Положением </w:t>
      </w:r>
      <w:r w:rsidRPr="0038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формах, периодичности и порядке текущего контроля успеваемости и промежуточной аттестации обучающихся АНО ДПО «ИКП Дефектология Проф», Положением об итоговой аттестации обучающихся по дополнительным профессиональным программам </w:t>
      </w:r>
      <w:bookmarkStart w:id="13" w:name="_Hlk165897242"/>
      <w:r w:rsidRPr="00380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 ДПО «ИКП Дефектология Проф»</w:t>
      </w:r>
      <w:bookmarkEnd w:id="13"/>
      <w:r w:rsidR="00380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 Информационно-методическое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17574661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«Конституция Российской Федерации» (принята всенародным голосованием 12.12.1993г. с изменениями, одобренными в ходе общероссийского голосования 01.07.2020г.) </w:t>
      </w:r>
      <w:hyperlink r:id="rId8" w:tooltip="http://www.consultant.ru/document/cons_doc_LAW_28399/" w:history="1">
        <w:r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(в</w:t>
        </w:r>
      </w:hyperlink>
      <w:r>
        <w:rPr>
          <w:rStyle w:val="af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последней редакции)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закон «Об образовании в Российской Федерации» от 29.12.2012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 – ФЗ (в последней редакции)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Международная «Конвенция о правах инвалидов» от 13.12.2006г.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doc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Приказ Минобрнауки России от 20.09.2013г. № 1082 «Об утверждении Положения о психолого-медико-педагогической комиссии»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Астапов, В. М.  Коррекционная педагогика с основами нейро- и патопсихологии: учебное пособие для вузов / В.М. Астапов. — 3-е изд., испр. и доп. — Москва: Издательство Юрайт, 2022. — 161 с. — (Высшее образование). — ISBN 978-5-534-06932-7. — Текст: электронный // Образовательная платформа Юрайт [сайт]. — URL: </w:t>
      </w:r>
      <w:hyperlink r:id="rId9" w:tooltip="https://urait.ru/bcode/49424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https://urait.ru/bcode/494244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Ахутина, Т.В. Диагностика речевых нарушений школьников: практическое пособие / Т.В. Ахутина, Т.А. Фотекова. — 3-е изд., испр. и доп. — Москва: Издательство Юрайт, 2022. — 157 с. — (Высшее образование). — ISBN 978-5-534-06800-9. — Текст: электронный // Образовательная платформа Юрайт [сайт]. — URL: </w:t>
      </w:r>
      <w:hyperlink r:id="rId10" w:tooltip="https://urait.ru/bcode/492285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https://urait.ru/bcode/492285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Инклюзивное образование детей с ограниченными возможностями здоровья: дошкольная группа: учебник для вузов / Н. В. Микляева [и др.]; под редакцией Н. В. Микляевой. — Москва: Издательство Юрайт, 2022. — 308 с. — (Высшее образование). — ISBN 978-5-534-14186-3. — Текст: электронный // Образовательная платформа Юрайт [сайт]. — URL: </w:t>
      </w:r>
      <w:hyperlink r:id="rId11" w:history="1">
        <w:r w:rsidR="002311A6" w:rsidRPr="0099790A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https://urait.ru/bcode/499008</w:t>
        </w:r>
      </w:hyperlink>
      <w:r w:rsidR="00231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5" w:name="_GoBack"/>
      <w:bookmarkEnd w:id="15"/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Ковалева, А.В. Нейрофизиология, физиология высшей нервной деятельности и сенсорных систем: учебник для вузов / А.В. Ковалева. — Москва: Издательство Юрайт, 2022 — 365 с. — (Высшее образование). — ISBN 978-5-534-00350-5. — Текст: электронный // Образовательная платформа Юрайт [сайт]. — URL: </w:t>
      </w:r>
      <w:hyperlink r:id="rId12" w:tooltip="https://urait.ru/bcode/48922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https://urait.ru/bcode/489228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Козырева, О.А.  Задержка речевого развития детей раннего возраста: учебное пособие для вузов / О.А. Козырева, А.О. Быкова. — 2-е изд. — Москва: Издательство Юрайт, 2022. — 80 с. — (Высшее образование). — ISBN 978-5-534-14410-9. — Текст: электронный // Образовательная платформа Юрайт [сайт]. — URL: </w:t>
      </w:r>
      <w:hyperlink r:id="rId13" w:tooltip="https://urait.ru/bcode/4970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https://urait.ru/bcode/49703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Колесникова, Г.И.  Специальная психология и специальная педагогика. Психокоррекция нарушений развития: учебное пособие для вузов / Г. И. Колесникова. — 2-е изд., стер. — Москва: Издательство Юрайт, 2022. — 215 с. — (Высшее образование). — ISBN 978-5-534-06551-0. — Текст: электронный // Образовательная платформа Юрайт [сайт]. — URL: </w:t>
      </w:r>
      <w:hyperlink r:id="rId14" w:tooltip="https://urait.ru/bcode/490935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https://urait.ru/bcode/490935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Крысько, В. Г.  Психология и педагогика: учебник для бакалавров для вузов / В. Г. Крысько. — Москва: Издательство Юрайт, 2022. — 471 с. — (Высшее образование). — ISBN 978-5-534-11849-0. — Текст: электронный // Образовательная платформа Юрайт [сайт]. — URL: </w:t>
      </w:r>
      <w:hyperlink r:id="rId15" w:tooltip="https://urait.ru/bcode/48890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https://urait.ru/bcode/488908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Лечебная педагогика в дошкольной дефектологии: учебник и практикум для вузов / Н. В. Микляева [и др.]; под редакцией Н. В. Микляевой. — Москва: Издательство Юрайт, 2022. — 521 с. — (Высшее образование). — ISBN 978-5-534-12334-0. — Текст: электронный // Образовательная платформа Юрайт [сайт]. — URL: </w:t>
      </w:r>
      <w:hyperlink r:id="rId16" w:tooltip="https://urait.ru/bcode/49898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https://urait.ru/bcode/498983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Моделирование образовательных программ для детей с ограниченными возможностями здоровья: учебное пособие для вузов / Н. В. Микляева [и др.]; под редакцией Н. В. Микляевой. — Москва: Издательство Юрайт, 2022. — 362 с. — (Высшее образование). — ISBN 978-5-534-11198-9. — Текст: электронный // Образовательная платформа Юрайт [сайт]. — URL: </w:t>
      </w:r>
      <w:hyperlink r:id="rId17" w:tooltip="https://urait.ru/bcode/49897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https://urait.ru/bcode/498973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Поварова, И.А.  Логопедия: нарушения письменной речи у младших школьников: учебное пособие для вузов / И. А. Поварова, В. А. Гончарова. — 2-е изд. — Москва: Издательство Юрайт, 2022. — 139 с. — (Высшее образование). — ISBN 978-5-534-09758-0. — Текст: электронный // Образовательная платформа Юрайт [сайт]. — URL: </w:t>
      </w:r>
      <w:hyperlink r:id="rId18" w:tooltip="https://urait.ru/bcode/4947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https://urait.ru/bcode/49473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Прищепова, И.В.  Логопедическая работа. Усвоение орфографических навыков у младших школьников с общим недоразвитием речи: практическое пособие / И.В. Прищепова. — Москва: Издательство Юрайт, 2022. — 201 с. — (Профессиональная практика). — ISBN 978-5-534-11168-2. — Текст: электронный // Образовательная платформа Юрайт [сайт]. — URL: </w:t>
      </w:r>
      <w:hyperlink r:id="rId19" w:tooltip="https://urait.ru/bcode/4949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https://urait.ru/bcode/49498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Соловьева, Л Г.  Логопедия: учебник и практикум для вузов / Л.Г. Соловьева, Г.Н. Градова. — 2-е изд., испр. и доп. — Москва: Издательство Юрайт, 2022. — 191 с. — (Высшее образование). — ISBN 978-5-534-06310-3. — Текст: электронный // Образовательная платформа Юрайт [сайт]. — URL: </w:t>
      </w:r>
      <w:hyperlink r:id="rId20" w:tooltip="https://urait.ru/bcode/49036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https://urait.ru/bcode/49036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Специальная психология: учебник для вузов / Л.М. Шипицына [и др.]; под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редакцией Л.М. Шипицыной. — Москва: Издательство Юрайт, 2022. — 287 с. — (Высшее образование). — ISBN 978-5-534-02326-8. — Текст: электронный // Образовательная платформа Юрайт [сайт]. — URL: </w:t>
      </w:r>
      <w:hyperlink r:id="rId21" w:tooltip="https://urait.ru/bcode/48968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https://urait.ru/bcode/489688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Шашкина, Г.Р.  Логопедическая работа с дошкольниками: учебное пособие для вузов / Г.Р. Шашкина, Л.П. Зернова, И.А. Зимина. — Москва: Издательство Юрайт, 2022. — 247 с. — (Высшее образование). — ISBN 978-5-534-14591-5. — Текст: электронный // Образовательная платформа Юрайт [сайт]. — URL: </w:t>
      </w:r>
      <w:hyperlink r:id="rId22" w:tooltip="https://urait.ru/bcode/49710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https://urait.ru/bcode/49710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Шевцова, Е.Е.  Заикание: учебное пособие для вузов / Е.Е. Шевцова. — Москва: Издательство Юрайт, 2022. — 242 с. — (Высшее образование). — ISBN 978-5-534-08427-6. — Текст: электронный // Образовательная платформа Юрайт [сайт]. — URL: </w:t>
      </w:r>
      <w:hyperlink r:id="rId23" w:tooltip="https://urait.ru/bcode/49436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https://urait.ru/bcode/494363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Шевцова, Е.Е.  Основы коррекционной педагогики и коррекционной психологии: заикание: учебное пособие для среднего профессионального образования / Е.Е. Шевцова. — Москва: Издательство Юрайт, 2022. — 242 с. — (Профессиональное образование). — ISBN 978-5-534-10518-6. — Текст: электронный // Образовательная платформа Юрайт [сайт]. — URL: </w:t>
      </w:r>
      <w:hyperlink r:id="rId24" w:tooltip="https://urait.ru/bcode/494396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https://urait.ru/bcode/494396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Фуряева, Т.В.  Модели инклюзивного образования: учебное пособие для вузов / Т.В. Фуряева. — 2-е изд., перераб. и доп. — Москва: Издательство Юрайт, 2022. — 176 с. — (Высшее образование). — ISBN 978-5-534-10939-9. — Текст: электронный // Образовательная платформа Юрайт [сайт]. — URL: </w:t>
      </w:r>
      <w:hyperlink r:id="rId25" w:tooltip="https://urait.ru/bcode/493339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https://urait.ru/bcode/493339</w:t>
        </w:r>
      </w:hyperlink>
    </w:p>
    <w:p w:rsidR="00BD25FD" w:rsidRDefault="00BD25FD">
      <w:pPr>
        <w:widowControl w:val="0"/>
        <w:shd w:val="clear" w:color="auto" w:fill="FFFFFF"/>
        <w:spacing w:after="0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Бардышевская, М.К.  Диагностика психического развития ребенка: учебное пособие для вузов / М. К. Бардышевская. — 2-е изд., испр. и доп. — Москва: Издательство Юрайт, 2022. — 153 с. — (Высшее образование). — ISBN 978-5-534-10411-0. — Текст: электронный // Образовательная платформа Юрайт [сайт]. — URL: </w:t>
      </w:r>
      <w:hyperlink r:id="rId26" w:tooltip="https://urait.ru/bcode/492479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https://urait.ru/bcode/492479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Бардышевская, М.К.  Диагностика психического развития ребенка: практическое пособие / М.К. Бардышевская. — 2-е изд., испр. и доп. — Москва: Издательство Юрайт, 2022. — 153 с. — (Профессиональная практика). — ISBN 978-5-534-11068-5. — Текст: электронный // Образовательная платформа Юрайт [сайт]. — URL: </w:t>
      </w:r>
      <w:hyperlink r:id="rId27" w:tooltip="https://urait.ru/bcode/49512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https://urait.ru/bcode/495124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Гайворонский, И.В. Анатомия центральной нервной системы и органов чувств: учебник для вузов / И.В. Гайворонский, Г.И. Ничипорук, А.И. Гайворонский. — Москва: Издательство Юрайт, 2022 — 293 с. — (Высшее образование). — ISBN 978-5-534-00325-3. — Текст: электронный // Образовательная платформа Юрайт [сайт]. — URL: </w:t>
      </w:r>
      <w:hyperlink r:id="rId28" w:tooltip="https://urait.ru/bcode/48894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https://urait.ru/bcode/488944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Глухов, В.П. Методика формирования навыков связных высказываний у дошкольников с общим недоразвитием речи: учебное пособие для вузов / В.П. Глухов. — 2-е изд., испр. и доп. — Москва: Издательство Юрайт, 2022. — 231 с. — (Высшее образование). — ISBN 978-5-534-13118-5. — Текст: электронный // Образовательная платформа Юрайт [сайт]. — URL: </w:t>
      </w:r>
      <w:hyperlink r:id="rId29" w:tooltip="https://urait.ru/bcode/494327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https://urait.ru/bcode/494327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Глухов, В.П. Специальная педагогика и специальная психология: учебник для вузов / В.П. Глухов. — 3-е изд., испр. и доп. — Москва: Издательство Юрайт, 2022. — 323 с. — Высшее образование). — ISBN 978-5-534-13096-6. — Текст: электронный // Образовательная платформа Юрайт [сайт]. — URL: </w:t>
      </w:r>
      <w:hyperlink r:id="rId30" w:tooltip="https://urait.ru/bcode/489650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https://urait.ru/bcode/489650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Глухов, В.П. Специальная педагогика и специальная психология. Практикум: учебное пособие для вузов / В.П. Глухов. — 2-е изд., испр. и доп. — Москва: Издательство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Юрайт, 2022. — 330 с. — (Высшее образование). — ISBN 978-5-534-07275-4. — Текст: электронный // Образовательная платформа Юрайт [сайт]. — URL: </w:t>
      </w:r>
      <w:hyperlink r:id="rId31" w:tooltip="https://urait.ru/bcode/490312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https://urait.ru/bcode/490312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Козырева, О.А.  Ассистивные технологии в инклюзивном образовании: учебное пособие для вузов / О. А. Козырева. — 2-е изд. — Москва: Издательство Юрайт, 2022. — 118 с. — (Высшее образование). — ISBN 978-5-534-14959-3. — Текст: электронный // Образовательная платформа Юрайт [сайт]. — URL: </w:t>
      </w:r>
      <w:hyperlink r:id="rId32" w:tooltip="https://urait.ru/bcode/497037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https://urait.ru/bcode/497037</w:t>
        </w:r>
      </w:hyperlink>
    </w:p>
    <w:p w:rsidR="005045E5" w:rsidRDefault="00807FA7" w:rsidP="005045E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Прищепова, И.В.  Логопедия: дизорфография у детей: учебное пособие для вузов / И.В. Прищепова. — Москва: Издательство Юрайт, 2022. — 201 с. — (Высшее образование). — ISBN 978-5-534-11095-1. — Текст: электронный // Образовательная платформа Юрайт [сайт]. — URL</w:t>
      </w:r>
      <w:r w:rsidR="0050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33" w:history="1">
        <w:r w:rsidR="005045E5" w:rsidRPr="0099790A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https://urait.ru/bcode/494974</w:t>
        </w:r>
      </w:hyperlink>
      <w:r w:rsidR="0050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Шашкина, Г.Р.  Логопедическая ритмика для дошкольников с нарушениями речи: учебное пособие для вузов / Г. Р. Шашкина. — 2-е изд., испр. и доп. — Москва: Издательство Юрайт, 2022. — 215 с. — (Высшее образование). — ISBN 978-5-534-09761-0. — Текст: электронный // Образовательная платформа Юрайт [сайт]. — URL: </w:t>
      </w:r>
      <w:hyperlink r:id="rId34" w:tooltip="https://urait.ru/bcode/49432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https://urait.ru/bcode/49432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Шевцова, Е.Е.  Технологии формирования интонационной стороны речи: учебное пособие для вузов / Е. Е. Шевцова, Л. В. Забродина. — 2-е изд., перераб. и доп. — Москва: Издательство Юрайт, 2022. — 189 с. — (Высшее образование). — ISBN 978-5-534-08426-9. — Текст: электронный // Образовательная платформа Юрайт [сайт]. — URL: </w:t>
      </w:r>
      <w:hyperlink r:id="rId35" w:tooltip="https://urait.ru/bcode/49436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https://urait.ru/bcode/494364</w:t>
        </w:r>
      </w:hyperlink>
    </w:p>
    <w:p w:rsidR="00BD25FD" w:rsidRDefault="00BD25FD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Профессиональные базы данных и информационные справочные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hyperlink r:id="rId36" w:tooltip="https://edu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https://edu.ru/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портал «Российское образование»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37" w:tooltip="https://web.archive.org/web/20191121151247/http://fcior.edu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https://web.archive.org/web/20191121151247/http://fcior.edu.ru/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 (ФЦИОР): коллекция электронных образовательных ресурсов для всех уровней и ступеней образования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38" w:tooltip="https://urait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https://urait.ru/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образовательная платформа «Юрайт»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39" w:tooltip="https://www.garant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https://www.garant.ru/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Справочная-правовая система «Гарант».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40" w:tooltip="http://psychology.net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http://psychology.net.ru/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База профессиональных данных «Мир психологии»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41" w:tooltip="http://gramota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http://gramota.ru/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Справочно-информационный портал ГРАМОТА.РУ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42" w:tooltip="https://minobrnauki.gov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https://minobrnauki.gov.ru/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Министерство науки и высшего образования РФ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43" w:tooltip="https://cyberleninka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https://cyberleninka.ru/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hyperlink r:id="rId44" w:tooltip="https://web.archive.org/web/20191122092928/http://window.edu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https://web.archive.org/web/20191122092928/http://window.edu.ru/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информационная система «Единое окно доступа к образовательным ресурсам»</w:t>
      </w:r>
      <w:bookmarkEnd w:id="14"/>
    </w:p>
    <w:p w:rsidR="00BD25FD" w:rsidRDefault="00807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 w:clear="all"/>
      </w:r>
    </w:p>
    <w:p w:rsidR="00BD25FD" w:rsidRDefault="00807FA7">
      <w:pPr>
        <w:widowControl w:val="0"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5. Система оценки результатов освоения программы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достижений слушателей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достижений включает текущий контроль результатов образовательной деятельности, промежуточную аттестацию по отдельным дисциплинам и МДК в целом и итоговую аттестацию.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оценку выполнения тестовых заданий. Промежуточный контроль является контрольной точкой по завершению освоения отдельной дисциплины и МДК в целом. Формой промежуточной аттестации по отдельным дисциплинам является дифференцированный зачет, по МДК в целом - экзамен в виде тестирования.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дифференцированного зачета и экзамена уровень подготовки обучающегося оценивается в баллах: 5 (отлично), 4 (хорошо), 3 (удовлетворительно), 2 (неудовлетворительно).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полученные на дифференцированном зачете и экзамене, заносятся в зачетно-экзаменационную ведомость (в том числе и неудовлетворительные).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итоговой аттестации выпускников</w:t>
      </w:r>
    </w:p>
    <w:p w:rsidR="00BD25FD" w:rsidRDefault="00BD25FD">
      <w:pPr>
        <w:pStyle w:val="aff0"/>
        <w:widowControl w:val="0"/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17385697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дополнительной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переподготовки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направлению </w:t>
      </w:r>
      <w:r>
        <w:rPr>
          <w:rFonts w:ascii="Times New Roman" w:eastAsia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Работа с обучающими с нарушениями речи и коммуникации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iCs/>
          <w:sz w:val="24"/>
          <w:szCs w:val="24"/>
        </w:rPr>
        <w:t>завершается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аттестацией в форме итогового экзамена. </w:t>
      </w:r>
      <w:bookmarkEnd w:id="16"/>
    </w:p>
    <w:p w:rsidR="00BD25FD" w:rsidRDefault="00807F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 w:clear="all"/>
      </w:r>
    </w:p>
    <w:p w:rsidR="00BD25FD" w:rsidRDefault="00807FA7">
      <w:pPr>
        <w:widowControl w:val="0"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УЧЕБНО-МЕТОДИЧЕСКИЕ МАТЕРИАЛЫ, ОБЕСПЕЧИВАЮЩИЕ РЕАЛИЗАЦИЮ ПРОГРАММЫ</w:t>
      </w:r>
    </w:p>
    <w:p w:rsidR="00BD25FD" w:rsidRDefault="00BD25FD">
      <w:pPr>
        <w:pStyle w:val="aff0"/>
        <w:widowControl w:val="0"/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pStyle w:val="consplusnormal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Учебно-методические материалы представлены:</w:t>
      </w:r>
    </w:p>
    <w:p w:rsidR="00BD25FD" w:rsidRDefault="00807FA7">
      <w:pPr>
        <w:pStyle w:val="consplusnormal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– рабочей программой МДК;</w:t>
      </w:r>
    </w:p>
    <w:p w:rsidR="00BD25FD" w:rsidRDefault="00807FA7">
      <w:pPr>
        <w:pStyle w:val="consplusnormal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– методическими рекомендациями по организации самостоятельной работы слушателей;</w:t>
      </w:r>
    </w:p>
    <w:p w:rsidR="00BD25FD" w:rsidRDefault="00807FA7">
      <w:pPr>
        <w:pStyle w:val="consplusnormal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t xml:space="preserve">– материалами (контрольно-оценочными средствами) для проведения промежуточной и итоговой аттестации </w:t>
      </w:r>
      <w:r>
        <w:rPr>
          <w:rStyle w:val="grame"/>
        </w:rPr>
        <w:t>слушателей.</w:t>
      </w:r>
      <w:r>
        <w:rPr>
          <w:b/>
        </w:rPr>
        <w:br w:type="page" w:clear="all"/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lastRenderedPageBreak/>
        <w:t xml:space="preserve">РабочАЯ программА </w:t>
      </w:r>
    </w:p>
    <w:p w:rsidR="00BD25FD" w:rsidRDefault="00BD25FD">
      <w:pPr>
        <w:pStyle w:val="Default"/>
        <w:widowControl w:val="0"/>
        <w:spacing w:line="276" w:lineRule="auto"/>
        <w:jc w:val="center"/>
        <w:rPr>
          <w:b/>
          <w:caps/>
          <w:color w:val="auto"/>
        </w:rPr>
      </w:pPr>
    </w:p>
    <w:p w:rsidR="00BD25FD" w:rsidRDefault="00807F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bookmarkStart w:id="17" w:name="_Hlk175749397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МДК «Основы профессиональной деятельности учителя-логопеда»</w:t>
      </w:r>
    </w:p>
    <w:p w:rsidR="00BD25FD" w:rsidRDefault="00BD25FD">
      <w:pPr>
        <w:pStyle w:val="Default"/>
        <w:widowControl w:val="0"/>
        <w:spacing w:line="276" w:lineRule="auto"/>
        <w:jc w:val="center"/>
        <w:rPr>
          <w:b/>
          <w:u w:val="single"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t>1. Пояснительная записка</w:t>
      </w:r>
    </w:p>
    <w:p w:rsidR="00BD25FD" w:rsidRDefault="00BD25FD">
      <w:pPr>
        <w:pStyle w:val="Default"/>
        <w:widowControl w:val="0"/>
        <w:spacing w:line="276" w:lineRule="auto"/>
        <w:jc w:val="both"/>
        <w:rPr>
          <w:b/>
        </w:rPr>
      </w:pPr>
    </w:p>
    <w:p w:rsidR="00BD25FD" w:rsidRDefault="00807FA7">
      <w:pPr>
        <w:pStyle w:val="Default"/>
        <w:widowControl w:val="0"/>
        <w:spacing w:line="276" w:lineRule="auto"/>
        <w:ind w:firstLine="709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1.1 Цель и задачи МДК – требования к результатам освоения</w:t>
      </w:r>
    </w:p>
    <w:p w:rsidR="00BD25FD" w:rsidRDefault="00BD25FD">
      <w:pPr>
        <w:pStyle w:val="Default"/>
        <w:widowControl w:val="0"/>
        <w:spacing w:line="276" w:lineRule="auto"/>
        <w:ind w:firstLine="709"/>
        <w:rPr>
          <w:b/>
          <w:bCs/>
          <w:color w:val="auto"/>
        </w:rPr>
      </w:pPr>
    </w:p>
    <w:p w:rsidR="00BD25FD" w:rsidRDefault="00807F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 реализации программы МДК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теоретических аспектов и овладение практическими умениями, обеспечивающими формирование профессиональных компетенций педагогического работника, необходимых для самостоятельной профессиональной деятельности по профилю «Нарушения речи».</w:t>
      </w:r>
    </w:p>
    <w:p w:rsidR="00BD25FD" w:rsidRDefault="00807F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МДК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25FD" w:rsidRDefault="00807FA7">
      <w:pPr>
        <w:pStyle w:val="aff0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у слушателей мотивации к выполнению профессиональной деятельности по профилю «Нарушения речи», их профессиональному становлению и развитию.</w:t>
      </w:r>
    </w:p>
    <w:p w:rsidR="00BD25FD" w:rsidRDefault="00807FA7">
      <w:pPr>
        <w:pStyle w:val="aff0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приобретению слушателями знаний и умений по профилю «Нарушения речи».</w:t>
      </w:r>
    </w:p>
    <w:p w:rsidR="00BD25FD" w:rsidRDefault="00BD25F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МДК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профессиональной деятельности учителя-логопеда» </w:t>
      </w:r>
      <w:r>
        <w:rPr>
          <w:rFonts w:ascii="Times New Roman" w:hAnsi="Times New Roman" w:cs="Times New Roman"/>
          <w:sz w:val="24"/>
          <w:szCs w:val="24"/>
        </w:rPr>
        <w:t>слушатель должен:</w:t>
      </w:r>
    </w:p>
    <w:p w:rsidR="00BD25FD" w:rsidRDefault="00BD25F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речи; законы и нормативно-правовые акты Российской Федерации, регламентирующие образовательную деятельность; законы и нормативно-правовые акты Российской Федерации, регламентирующие трудовую деятельность учителя-логопеда (логопеда).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теории, закономерности, принципы построения и тенденции развития системы образования обучающихся с нарушениями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закономерности и этапы речевого онтогенеза, языковые нормы и варианты их нарушения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</w:rPr>
        <w:t>лассификации нарушений речи, структура речевых нарушений, в том числе специфика нарушений речи у разных категорий, обучающихся с ограниченными возможностями здоровья;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общие, специфические и индивидуальные особые образовательные потребности обучающихся с нарушениями речи разных возрастных групп и способы их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направления и содержание логопедических занятий, уроков по адаптированным образовательным программам, программам логопедической помощи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принципы и подходы к реализации логопедических технологий в образовании обучающихся с нарушениями речи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пути достижения и способы оценки результатов освоения адаптированных образовательных программ, программ логопедической помощи обучающимися с нарушениями речи;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требования охранительного педагогического режима к коррекционно-образовательному процессу для обучающихся с нарушениями речи;</w:t>
      </w:r>
    </w:p>
    <w:p w:rsidR="00BD25FD" w:rsidRDefault="00807FA7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основы дифференциальной психолого-педагогической диагностики, в том числе диагностики обучающихся с нарушениями речи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 w:rsidR="0038073E" w:rsidRPr="0038073E" w:rsidRDefault="0038073E" w:rsidP="0038073E">
      <w:pPr>
        <w:pStyle w:val="aff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073E">
        <w:rPr>
          <w:rFonts w:ascii="Times New Roman" w:hAnsi="Times New Roman"/>
          <w:sz w:val="24"/>
          <w:szCs w:val="24"/>
        </w:rPr>
        <w:t>порядок организации и содержание деятельности психолого-медико-педагогической комиссии, психолого-педагогического консилиума образовательной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возрастные, психофизические и индивидуальные особенности обучающихся с нарушениями речи в организации образовательного процесса;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потребностями, с учетом типологии нарушений речи;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речи;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при реализации образовательного процесса взаимодействие и общение обучающихся с нарушениями речи с окружающими людьми;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речи, в том числе вспомогательные средства и ассистивные технологии для формирования альтернативной и дополнительной коммуникации;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 к возможностям и потребностям обучающихся с нарушениями речи;</w:t>
      </w:r>
    </w:p>
    <w:p w:rsidR="00BD25FD" w:rsidRDefault="00807FA7">
      <w:pPr>
        <w:pStyle w:val="ConsPlusNormal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демонстрировать образцы речи, соответствующие нормам русского языка;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владеть навыками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D25FD" w:rsidRDefault="00807FA7">
      <w:pPr>
        <w:pStyle w:val="aff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выявления обучающихся с нарушениями речи, обучающихся, имеющих риск их возникновения для определения путей компенсации и профилактики нарушений речи</w:t>
      </w:r>
    </w:p>
    <w:p w:rsidR="00BD25FD" w:rsidRDefault="00807FA7">
      <w:pPr>
        <w:pStyle w:val="aff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планирования и проведения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</w:r>
    </w:p>
    <w:p w:rsidR="00BD25FD" w:rsidRDefault="00807FA7">
      <w:pPr>
        <w:pStyle w:val="ConsPlusNormal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проведения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помощи;</w:t>
      </w:r>
    </w:p>
    <w:p w:rsidR="0038073E" w:rsidRPr="0038073E" w:rsidRDefault="0038073E" w:rsidP="0038073E">
      <w:pPr>
        <w:pStyle w:val="ConsPlusNormal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73E">
        <w:rPr>
          <w:rFonts w:ascii="Times New Roman" w:eastAsia="Times New Roman" w:hAnsi="Times New Roman" w:cs="Times New Roman"/>
          <w:sz w:val="24"/>
          <w:szCs w:val="24"/>
        </w:rPr>
        <w:t xml:space="preserve">отбора и использования </w:t>
      </w:r>
      <w:r w:rsidRPr="0038073E">
        <w:rPr>
          <w:rFonts w:ascii="Times New Roman" w:hAnsi="Times New Roman" w:cs="Times New Roman"/>
          <w:sz w:val="24"/>
          <w:szCs w:val="24"/>
        </w:rPr>
        <w:t>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материалов;</w:t>
      </w:r>
    </w:p>
    <w:p w:rsidR="00BD25FD" w:rsidRDefault="00807FA7">
      <w:pPr>
        <w:pStyle w:val="ConsPlusNormal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контроля и оценки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помощи.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формируемой компетенции (ее части):</w:t>
      </w:r>
      <w:r>
        <w:rPr>
          <w:rFonts w:ascii="Times New Roman" w:hAnsi="Times New Roman" w:cs="Times New Roman"/>
          <w:sz w:val="24"/>
          <w:szCs w:val="24"/>
        </w:rPr>
        <w:t xml:space="preserve"> ОПК-1, ОПК-3, ОПК-5, ОПК-6,</w:t>
      </w:r>
      <w:r>
        <w:rPr>
          <w:rFonts w:ascii="Times New Roman" w:hAnsi="Times New Roman" w:cs="Times New Roman"/>
          <w:iCs/>
          <w:sz w:val="24"/>
          <w:szCs w:val="24"/>
        </w:rPr>
        <w:t xml:space="preserve"> ОПК-7, ПК-1, ПК-2.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Рекомендуемое количество часов на освоение программы МДК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470 часов, в том числе: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учебной нагрузки обучающегося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206 часов, в том числе: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лекции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80 часов;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практические занятия – 126 часов;</w:t>
      </w:r>
    </w:p>
    <w:p w:rsidR="00BD25FD" w:rsidRDefault="00807FA7">
      <w:pPr>
        <w:pStyle w:val="ConsPlusNormal0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самостоятельной работы обучающегося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264 часа.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дифференцированный зачет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 отдельным дисциплинам;</w:t>
      </w:r>
    </w:p>
    <w:p w:rsidR="00BD25FD" w:rsidRDefault="00807FA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МДК в целом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МДК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Основы профессиональной деятельности учителя-логопеда»</w:t>
      </w:r>
    </w:p>
    <w:p w:rsidR="00BD25FD" w:rsidRDefault="00BD25F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D25FD" w:rsidRDefault="0080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Учебный план МДК</w:t>
      </w:r>
    </w:p>
    <w:p w:rsidR="00BD25FD" w:rsidRDefault="00BD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2"/>
        <w:gridCol w:w="1134"/>
        <w:gridCol w:w="996"/>
        <w:gridCol w:w="1134"/>
        <w:gridCol w:w="993"/>
        <w:gridCol w:w="1134"/>
      </w:tblGrid>
      <w:tr w:rsidR="00BD25FD">
        <w:trPr>
          <w:cantSplit/>
          <w:trHeight w:val="302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МДК, </w:t>
            </w:r>
            <w:r>
              <w:rPr>
                <w:rFonts w:ascii="Times New Roman" w:eastAsia="Times New Roman" w:hAnsi="Times New Roman"/>
                <w:b/>
              </w:rPr>
              <w:t xml:space="preserve">дисциплин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трудоёмкость (часы)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Лекции (часы)</w:t>
            </w:r>
          </w:p>
          <w:p w:rsidR="00BD25FD" w:rsidRDefault="00BD25F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 (часы)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(часы)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right="113"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аттестации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</w:p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pStyle w:val="af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D25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pStyle w:val="af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D25FD" w:rsidRDefault="00BD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Содержание МДК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134"/>
        <w:gridCol w:w="992"/>
        <w:gridCol w:w="1134"/>
        <w:gridCol w:w="993"/>
        <w:gridCol w:w="1021"/>
      </w:tblGrid>
      <w:tr w:rsidR="00BD25FD">
        <w:trPr>
          <w:trHeight w:val="239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трудоёмкость (часы)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(часы)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BD25FD">
        <w:trPr>
          <w:cantSplit/>
          <w:trHeight w:val="199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 (часы)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25FD" w:rsidRDefault="00807FA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(часы)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_Hlk159855782"/>
            <w:r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 СПЕЦИАЛЬНОГО И ИНКЛЮЗИВНОГО ОБРАЗОВАНИЯ</w:t>
            </w:r>
            <w:bookmarkEnd w:id="1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Нормативно-правовые основы специального и инклюзивного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Организационно-содержательные аспекты деятельности педагога-дефектолога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работы специалистов инклюзивного и специального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логопедическую специальность (теоретические основы, исторический и современные аспекты развития логопедии, причины речевых нарушений)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 детей с тяжелыми нарушениями речи (ТНР) ОНР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 детей с тяжелыми нарушениями речи (ТНР) ФФН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недоразвитие речи у детей при нарушении зрения и слуха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письменной речи. Дислексия и дисграфия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недоразвитие речи у детей при РАС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Системное недоразвитие речи у детей при нарушении интеллекта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психология и специальная 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Возрастная психология и психология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</w:t>
            </w:r>
            <w:r w:rsidR="005045E5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Психолингвистика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нейропсихологии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 педагогическая диагностика детей с речевыми и сочетанными нарушениями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КЛИНИЧЕСКИЕ ОСНОВЫ ПРОФЕССИОНАЛЬНОЙ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УЧИТЕЛЯ - 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зачет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tabs>
                <w:tab w:val="left" w:pos="106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Анатомия, физиология и патология органов слуха, речи и зрения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Неврологические основы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Клинико – педагогическая классификация речевых нарушений: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  <w:t>дислалия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ринолалия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дизартрия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дисфагия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голоса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темпо-ритмические нарушения (тахилалия, брадилалия, клаттеринг, заикание)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афазия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Клиника интеллектуальных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Психопатология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СОВРЕМЕННЫЕ ОБРАЗОВАТЕЛЬНЫЕ МЕТОДИКИ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ТЕХНОЛОГИИ В ЛОГОПЕДИИ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Логопедический массаж и технологии формирования произносительной стороны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</w:t>
            </w:r>
          </w:p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психолого-медико-педагогических комиссий (ПМПК) и психолого-педагогических консилиумов образовательных организаций (ППк)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Pr="00260637" w:rsidRDefault="002606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637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образовательной среды в соответствии с ФАОП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rPr>
          <w:trHeight w:val="1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разработки индивидуального образовательного маршрута и программы для детей с ТНР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5FD" w:rsidRDefault="00807F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Информатизация в обучении и воспитании детей с нарушениями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D2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FD" w:rsidRDefault="00807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807F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FD" w:rsidRDefault="00BD25FD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25FD" w:rsidRDefault="00BD25F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реализации МДК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МДК предполагает наличие электронного учебного кабинета для теоретических и практических занятий.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Перечень учебного оборудования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средства обучения)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 преподавателя;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Среда электронного обучения 3KL.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Слушатель имеет возможность оперативного обмена информацией с преподавателями, обеспечен доступ к современным профессиональным базам данных, информационным справочным и поисковым системам.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Информационно-методическое обеспечение программы</w:t>
      </w:r>
      <w:bookmarkStart w:id="19" w:name="_Hlk119517012"/>
    </w:p>
    <w:bookmarkEnd w:id="19"/>
    <w:p w:rsidR="00BD25FD" w:rsidRDefault="00BD25FD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«Конституция Российской Федерации» (принята всенародным голосованием 12.12.1993г. с изменениями, одобренными в ходе общероссийского голосования 01.07.2020г.) </w:t>
      </w:r>
      <w:hyperlink r:id="rId45" w:tooltip="http://www.consultant.ru/document/cons_doc_LAW_28399/" w:history="1">
        <w:r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(в</w:t>
        </w:r>
      </w:hyperlink>
      <w:r>
        <w:rPr>
          <w:rStyle w:val="af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последней редакции)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закон «Об образовании в Российской Федерации» от 29.12.2012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 – ФЗ (в последней редакции)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Международная «Конвенция о правах инвалидов» от 13.12.2006г.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doc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Приказ Минобрнауки России от 20.09.2013г. № 1082 «Об утверждении Положения о психолого-медико-педагогической комиссии»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Астапов, В. М.  Коррекционная педагогика с основами нейро- и патопсихологии: учебное пособие для вузов / В.М. Астапов. — 3-е изд., испр. и доп. — Москва: Издательство Юрайт, 2022. — 161 с. — (Высшее образование). — ISBN 978-5-534-06932-7. — Текст: электронный // Образовательная платформа Юрайт [сайт]. — URL: </w:t>
      </w:r>
      <w:hyperlink r:id="rId46" w:tooltip="https://urait.ru/bcode/49424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https://urait.ru/bcode/494244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Ахутина, Т.В. Диагностика речевых нарушений школьников: практическое пособие / Т.В. Ахутина, Т.А. Фотекова. — 3-е изд., испр. и доп. — Москва: Издательство Юрайт, 2022. — 157 с. — (Высшее образование). — ISBN 978-5-534-06800-9. — Текст: электронный //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Образовательная платформа Юрайт [сайт]. — URL: </w:t>
      </w:r>
      <w:hyperlink r:id="rId47" w:tooltip="https://urait.ru/bcode/492285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https://urait.ru/bcode/492285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Инклюзивное образование детей с ограниченными возможностями здоровья: дошкольная группа: учебник для вузов / Н. В. Микляева [и др.]; под редакцией Н. В. Микляевой. — Москва: Издательство Юрайт, 2022. — 308 с. — (Высшее образование). — ISBN 978-5-534-14186-3. — Текст: электронный // Образовательная платформа Юрайт [сайт]. — URL</w:t>
      </w:r>
      <w:r w:rsidR="00231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48" w:history="1">
        <w:r w:rsidR="0023184D" w:rsidRPr="0099790A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https://urait.ru/bcode/499008</w:t>
        </w:r>
      </w:hyperlink>
      <w:r w:rsidR="00231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Ковалева, А.В. Нейрофизиология, физиология высшей нервной деятельности и сенсорных систем: учебник для вузов / А.В. Ковалева. — Москва: Издательство Юрайт, 2022 — 365 с. — (Высшее образование). — ISBN 978-5-534-00350-5. — Текст: электронный // Образовательная платформа Юрайт [сайт]. — URL: </w:t>
      </w:r>
      <w:hyperlink r:id="rId49" w:tooltip="https://urait.ru/bcode/48922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https://urait.ru/bcode/489228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Козырева, О.А.  Задержка речевого развития детей раннего возраста: учебное пособие для вузов / О.А. Козырева, А.О. Быкова. — 2-е изд. — Москва: Издательство Юрайт, 2022. — 80 с. — (Высшее образование). — ISBN 978-5-534-14410-9. — Текст: электронный // Образовательная платформа Юрайт [сайт]. — URL: </w:t>
      </w:r>
      <w:hyperlink r:id="rId50" w:tooltip="https://urait.ru/bcode/4970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https://urait.ru/bcode/49703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Колесникова, Г.И.  Специальная психология и специальная педагогика. Психокоррекция нарушений развития: учебное пособие для вузов / Г. И. Колесникова. — 2-е изд., стер. — Москва: Издательство Юрайт, 2022. — 215 с. — (Высшее образование). — ISBN 978-5-534-06551-0. — Текст: электронный // Образовательная платформа Юрайт [сайт]. — URL: </w:t>
      </w:r>
      <w:hyperlink r:id="rId51" w:tooltip="https://urait.ru/bcode/490935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https://urait.ru/bcode/490935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Крысько, В. Г.  Психология и педагогика: учебник для бакалавров для вузов / В. Г. Крысько. — Москва: Издательство Юрайт, 2022. — 471 с. — (Высшее образование). — ISBN 978-5-534-11849-0. — Текст: электронный // Образовательная платформа Юрайт [сайт]. — URL: </w:t>
      </w:r>
      <w:hyperlink r:id="rId52" w:tooltip="https://urait.ru/bcode/48890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https://urait.ru/bcode/488908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Лечебная педагогика в дошкольной дефектологии: учебник и практикум для вузов / Н. В. Микляева [и др.]; под редакцией Н. В. Микляевой. — Москва: Издательство Юрайт, 2022. — 521 с. — (Высшее образование). — ISBN 978-5-534-12334-0. — Текст: электронный // Образовательная платформа Юрайт [сайт]. — URL: </w:t>
      </w:r>
      <w:hyperlink r:id="rId53" w:tooltip="https://urait.ru/bcode/49898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https://urait.ru/bcode/498983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Моделирование образовательных программ для детей с ограниченными возможностями здоровья: учебное пособие для вузов / Н. В. Микляева [и др.]; под редакцией Н. В. Микляевой. — Москва: Издательство Юрайт, 2022. — 362 с. — (Высшее образование). — ISBN 978-5-534-11198-9. — Текст: электронный // Образовательная платформа Юрайт [сайт]. — URL: </w:t>
      </w:r>
      <w:hyperlink r:id="rId54" w:tooltip="https://urait.ru/bcode/49897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https://urait.ru/bcode/498973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Поварова, И.А.  Логопедия: нарушения письменной речи у младших школьников: учебное пособие для вузов / И. А. Поварова, В. А. Гончарова. — 2-е изд. — Москва: Издательство Юрайт, 2022. — 139 с. — (Высшее образование). — ISBN 978-5-534-09758-0. — Текст: электронный // Образовательная платформа Юрайт [сайт]. — URL: </w:t>
      </w:r>
      <w:hyperlink r:id="rId55" w:tooltip="https://urait.ru/bcode/4947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https://urait.ru/bcode/49473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Прищепова, И.В.  Логопедическая работа. Усвоение орфографических навыков у младших школьников с общим недоразвитием речи: практическое пособие / И.В. Прищепова. — Москва: Издательство Юрайт, 2022. — 201 с. — (Профессиональная практика). — ISBN 978-5-534-11168-2. — Текст: электронный // Образовательная платформа Юрайт [сайт]. — URL: </w:t>
      </w:r>
      <w:hyperlink r:id="rId56" w:tooltip="https://urait.ru/bcode/4949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https://urait.ru/bcode/49498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Соловьева, Л Г.  Логопедия: учебник и практикум для вузов / Л.Г. Соловьева, Г.Н. Градова. — 2-е изд., испр. и доп. — Москва: Издательство Юрайт, 2022. — 191 с. — (Высшее образование). — ISBN 978-5-534-06310-3. — Текст: электронный // Образовательная платформа Юрайт [сайт]. — URL: </w:t>
      </w:r>
      <w:hyperlink r:id="rId57" w:tooltip="https://urait.ru/bcode/49036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https://urait.ru/bcode/49036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13. Специальная психология: учебник для вузов / Л.М. Шипицына [и др.]; под редакцией Л.М. Шипицыной. — Москва: Издательство Юрайт, 2022. — 287 с. — (Высшее образование). — ISBN 978-5-534-02326-8. — Текст: электронный // Образовательная платформа Юрайт [сайт]. — URL: </w:t>
      </w:r>
      <w:hyperlink r:id="rId58" w:tooltip="https://urait.ru/bcode/489688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https://urait.ru/bcode/489688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Шашкина, Г.Р.  Логопедическая работа с дошкольниками: учебное пособие для вузов / Г.Р. Шашкина, Л.П. Зернова, И.А. Зимина. — Москва: Издательство Юрайт, 2022. — 247 с. — (Высшее образование). — ISBN 978-5-534-14591-5. — Текст: электронный // Образовательная платформа Юрайт [сайт]. — URL: </w:t>
      </w:r>
      <w:hyperlink r:id="rId59" w:tooltip="https://urait.ru/bcode/49710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https://urait.ru/bcode/49710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Шевцова, Е.Е.  Заикание: учебное пособие для вузов / Е.Е. Шевцова. — Москва: Издательство Юрайт, 2022. — 242 с. — (Высшее образование). — ISBN 978-5-534-08427-6. — Текст: электронный // Образовательная платформа Юрайт [сайт]. — URL: </w:t>
      </w:r>
      <w:hyperlink r:id="rId60" w:tooltip="https://urait.ru/bcode/494363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https://urait.ru/bcode/494363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Шевцова, Е.Е.  Основы коррекционной педагогики и коррекционной психологии: заикание: учебное пособие для среднего профессионального образования / Е.Е. Шевцова. — Москва: Издательство Юрайт, 2022. — 242 с. — (Профессиональное образование). — ISBN 978-5-534-10518-6. — Текст: электронный // Образовательная платформа Юрайт [сайт]. — URL: </w:t>
      </w:r>
      <w:hyperlink r:id="rId61" w:tooltip="https://urait.ru/bcode/494396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https://urait.ru/bcode/494396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Фуряева, Т.В.  Модели инклюзивного образования: учебное пособие для вузов / Т.В. Фуряева. — 2-е изд., перераб. и доп. — Москва: Издательство Юрайт, 2022. — 176 с. — (Высшее образование). — ISBN 978-5-534-10939-9. — Текст: электронный // Образовательная платформа Юрайт [сайт]. — URL: </w:t>
      </w:r>
      <w:hyperlink r:id="rId62" w:tooltip="https://urait.ru/bcode/493339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https://urait.ru/bcode/493339</w:t>
        </w:r>
      </w:hyperlink>
    </w:p>
    <w:p w:rsidR="00BD25FD" w:rsidRDefault="00BD25FD">
      <w:pPr>
        <w:widowControl w:val="0"/>
        <w:shd w:val="clear" w:color="auto" w:fill="FFFFFF"/>
        <w:spacing w:after="0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Бардышевская, М.К.  Диагностика психического развития ребенка: учебное пособие для вузов / М. К. Бардышевская. — 2-е изд., испр. и доп. — Москва: Издательство Юрайт, 2022. — 153 с. — (Высшее образование). — ISBN 978-5-534-10411-0. — Текст: электронный // Образовательная платформа Юрайт [сайт]. — URL: </w:t>
      </w:r>
      <w:hyperlink r:id="rId63" w:tooltip="https://urait.ru/bcode/492479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https://urait.ru/bcode/492479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Бардышевская, М.К.  Диагностика психического развития ребенка: практическое пособие / М.К. Бардышевская. — 2-е изд., испр. и доп. — Москва: Издательство Юрайт, 2022. — 153 с. — (Профессиональная практика). — ISBN 978-5-534-11068-5. — Текст: электронный // Образовательная платформа Юрайт [сайт]. — URL: </w:t>
      </w:r>
      <w:hyperlink r:id="rId64" w:tooltip="https://urait.ru/bcode/49512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https://urait.ru/bcode/495124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Гайворонский, И.В. Анатомия центральной нервной системы и органов чувств: учебник для вузов / И.В. Гайворонский, Г.И. Ничипорук, А.И. Гайворонский. — Москва: Издательство Юрайт, 2022 — 293 с. — (Высшее образование). — ISBN 978-5-534-00325-3. — Текст: электронный // Образовательная платформа Юрайт [сайт]. — URL: </w:t>
      </w:r>
      <w:hyperlink r:id="rId65" w:tooltip="https://urait.ru/bcode/48894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https://urait.ru/bcode/488944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Глухов, В.П. Методика формирования навыков связных высказываний у дошкольников с общим недоразвитием речи: учебное пособие для вузов / В.П. Глухов. — 2-е изд., испр. и доп. — Москва: Издательство Юрайт, 2022. — 231 с. — (Высшее образование). — ISBN 978-5-534-13118-5. — Текст: электронный // Образовательная платформа Юрайт [сайт]. — URL: </w:t>
      </w:r>
      <w:hyperlink r:id="rId66" w:tooltip="https://urait.ru/bcode/494327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https://urait.ru/bcode/494327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Глухов, В.П. Специальная педагогика и специальная психология: учебник для вузов / В.П. Глухов. — 3-е изд., испр. и доп. — Москва: Издательство Юрайт, 2022. — 323 с. — Высшее образование). — ISBN 978-5-534-13096-6. — Текст: электронный // Образовательная платформа Юрайт [сайт]. — URL: </w:t>
      </w:r>
      <w:hyperlink r:id="rId67" w:tooltip="https://urait.ru/bcode/489650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https://urait.ru/bcode/489650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Глухов, В.П. Специальная педагогика и специальная психология. Практикум: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учебное пособие для вузов / В.П. Глухов. — 2-е изд., испр. и доп. — Москва: Издательство Юрайт, 2022. — 330 с. — (Высшее образование). — ISBN 978-5-534-07275-4. — Текст: электронный // Образовательная платформа Юрайт [сайт]. — URL: </w:t>
      </w:r>
      <w:hyperlink r:id="rId68" w:tooltip="https://urait.ru/bcode/490312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https://urait.ru/bcode/490312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Козырева, О.А.  Ассистивные технологии в инклюзивном образовании: учебное пособие для вузов / О. А. Козырева. — 2-е изд. — Москва: Издательство Юрайт, 2022. — 118 с. — (Высшее образование). — ISBN 978-5-534-14959-3. — Текст: электронный // Образовательная платформа Юрайт [сайт]. — URL: </w:t>
      </w:r>
      <w:hyperlink r:id="rId69" w:tooltip="https://urait.ru/bcode/497037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https://urait.ru/bcode/497037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Прищепова, И.В.  Логопедия: дизорфография у детей: учебное пособие для вузов / И.В. Прищепова. — Москва: Издательство Юрайт, 2022. — 201 с. — (Высшее образование). — ISBN 978-5-534-11095-1. — Текст: электронный // Образовательная платформа Юрайт [сайт]. — URL: </w:t>
      </w:r>
      <w:hyperlink r:id="rId70" w:history="1">
        <w:r w:rsidR="0023184D" w:rsidRPr="0099790A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https://urait.ru/bcode/494974</w:t>
        </w:r>
      </w:hyperlink>
      <w:r w:rsidR="00231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Шашкина, Г.Р.  Логопедическая ритмика для дошкольников с нарушениями речи: учебное пособие для вузов / Г. Р. Шашкина. — 2-е изд., испр. и доп. — Москва: Издательство Юрайт, 2022. — 215 с. — (Высшее образование). — ISBN 978-5-534-09761-0. — Текст: электронный // Образовательная платформа Юрайт [сайт]. — URL: </w:t>
      </w:r>
      <w:hyperlink r:id="rId71" w:tooltip="https://urait.ru/bcode/49432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https://urait.ru/bcode/49432</w:t>
        </w:r>
      </w:hyperlink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Шевцова, Е.Е.  Технологии формирования интонационной стороны речи: учебное пособие для вузов / Е. Е. Шевцова, Л. В. Забродина. — 2-е изд., перераб. и доп. — Москва: Издательство Юрайт, 2022. — 189 с. — (Высшее образование). — ISBN 978-5-534-08426-9. — Текст: электронный // Образовательная платформа Юрайт [сайт]. — URL: </w:t>
      </w:r>
      <w:hyperlink r:id="rId72" w:tooltip="https://urait.ru/bcode/494364" w:history="1">
        <w:r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https://urait.ru/bcode/494364</w:t>
        </w:r>
      </w:hyperlink>
    </w:p>
    <w:p w:rsidR="00BD25FD" w:rsidRDefault="00BD25FD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Профессиональные базы данных и информационные справочные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hyperlink r:id="rId73" w:tooltip="https://edu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https://edu.ru/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портал «Российское образование»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74" w:tooltip="https://web.archive.org/web/20191121151247/http://fcior.edu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https://web.archive.org/web/20191121151247/http://fcior.edu.ru/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 (ФЦИОР): коллекция электронных образовательных ресурсов для всех уровней и ступеней образования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75" w:tooltip="https://urait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https://urait.ru/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образовательная платформа «Юрайт»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76" w:tooltip="https://www.garant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https://www.garant.ru/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Справочная-правовая система «Гарант».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77" w:tooltip="http://psychology.net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http://psychology.net.ru/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База профессиональных данных «Мир психологии»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78" w:tooltip="http://gramota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http://gramota.ru/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Справочно-информационный портал ГРАМОТА.РУ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79" w:tooltip="https://minobrnauki.gov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https://minobrnauki.gov.ru/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Министерство науки и высшего образования РФ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80" w:tooltip="https://cyberleninka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https://cyberleninka.ru/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hyperlink r:id="rId81" w:tooltip="https://web.archive.org/web/20191122092928/http://window.edu.ru/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https://web.archive.org/web/20191122092928/http://window.edu.ru/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информационная система «Единое окно доступа к образовательным ресурсам»</w:t>
      </w:r>
    </w:p>
    <w:p w:rsidR="00BD25FD" w:rsidRDefault="00BD25FD">
      <w:pPr>
        <w:widowControl w:val="0"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МДК</w:t>
      </w:r>
    </w:p>
    <w:p w:rsidR="00BD25FD" w:rsidRDefault="00BD25FD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МДК осуществляется преподавателем в процессе тестирования.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освоения программы включает текущий контроль успеваемости, промежуточную аттестацию по итогам освоения отдельных дисциплин в форме дифференцированного зачета, в целом по МДК – в форме экзамена в виде тестирования.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2476"/>
      </w:tblGrid>
      <w:tr w:rsidR="00BD25FD">
        <w:trPr>
          <w:trHeight w:val="946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D" w:rsidRDefault="00807F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освоения МДК</w:t>
            </w:r>
          </w:p>
          <w:p w:rsidR="00BD25FD" w:rsidRDefault="00807F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FD" w:rsidRDefault="00807F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D25FD">
        <w:trPr>
          <w:trHeight w:val="428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D" w:rsidRDefault="00807FA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речи; законы и нормативно-правовые акты Российской Федерации, регламентирующие образовательную деятельность; законы и нормативно-правовые акты Российской Федерации, регламентирующие трудовую деятельность учителя-логопеда (логопеда).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теории, закономерности, принципы построения и тенденции развития системы образования обучающихся с нарушениями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закономерности и этапы речевого онтогенеза, языковые нормы и варианты их нарушения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лассификации нарушений речи, структура речевых нарушений, в том числе специфика нарушений речи у разных категорий, обучающихся с ограниченными возможностями здоровья;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общие, специфические и индивидуальные особые образовательные потребности обучающихся с нарушениями речи разных возрастных групп и способы их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направления и содержание логопедических занятий, уроков по адаптированным образовательным программам, программам логопедической помощи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и подходы к реализации логопедических технологий в образовании обучающихся с нарушениями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пути достижения и способы оценки результатов освоения адаптированных образовательных программ, программ логопедической помощи обучающимися с нарушениями речи;</w:t>
            </w:r>
          </w:p>
          <w:p w:rsidR="00BD25FD" w:rsidRDefault="00807FA7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охранительного педагогического режима к коррекционно-образовательному процессу для обучающихся с нарушениями речи;</w:t>
            </w:r>
          </w:p>
          <w:p w:rsidR="0038073E" w:rsidRDefault="00807FA7" w:rsidP="0038073E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дифференциальной психолого-педагогической диагностики, в том числе диагностики обучающихся с нарушениями речи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      </w:r>
          </w:p>
          <w:p w:rsidR="0038073E" w:rsidRPr="0038073E" w:rsidRDefault="0038073E" w:rsidP="0038073E">
            <w:pPr>
              <w:pStyle w:val="aff6"/>
              <w:numPr>
                <w:ilvl w:val="0"/>
                <w:numId w:val="8"/>
              </w:numPr>
              <w:tabs>
                <w:tab w:val="left" w:pos="540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073E">
              <w:rPr>
                <w:rFonts w:ascii="Times New Roman" w:hAnsi="Times New Roman"/>
                <w:sz w:val="24"/>
                <w:szCs w:val="24"/>
              </w:rPr>
              <w:t>порядок организации и содержание деятельности психолого-медико-педагогической комиссии, психолого-педагогического консилиума образовательной организации</w:t>
            </w:r>
            <w:r w:rsidRPr="003807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25FD" w:rsidRDefault="00BD25FD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25FD" w:rsidRDefault="00807FA7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D25FD" w:rsidRDefault="00807FA7">
            <w:pPr>
              <w:pStyle w:val="ConsPlusNormal0"/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возрастные, психофизические и индивидуальные особенности обучающихся с нарушениями речи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процесса;</w:t>
            </w:r>
          </w:p>
          <w:p w:rsidR="00BD25FD" w:rsidRDefault="00807FA7">
            <w:pPr>
              <w:pStyle w:val="ConsPlusNormal0"/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потребностями, с учетом типологии нарушений речи;</w:t>
            </w:r>
          </w:p>
          <w:p w:rsidR="00BD25FD" w:rsidRDefault="00807FA7">
            <w:pPr>
              <w:pStyle w:val="ConsPlusNormal0"/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речи;</w:t>
            </w:r>
          </w:p>
          <w:p w:rsidR="00BD25FD" w:rsidRDefault="00807FA7">
            <w:pPr>
              <w:pStyle w:val="ConsPlusNormal0"/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при реализации образовательного процесса взаимодействие и общение обучающихся с нарушениями речи с окружающими людьми;</w:t>
            </w:r>
          </w:p>
          <w:p w:rsidR="00BD25FD" w:rsidRDefault="00807FA7">
            <w:pPr>
              <w:pStyle w:val="ConsPlusNormal0"/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речи, в том числе вспомогательные средства и ассистивные технологии для формирования альтернативной и дополнительной коммуникации;</w:t>
            </w:r>
          </w:p>
          <w:p w:rsidR="00BD25FD" w:rsidRDefault="00807FA7">
            <w:pPr>
              <w:pStyle w:val="ConsPlusNormal0"/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образовательные средства и технологии, в том числе контрольно-оценочные материалы и процедуры к возможностям и потребностям обучающихся с нарушениями речи;</w:t>
            </w:r>
          </w:p>
          <w:p w:rsidR="00BD25FD" w:rsidRDefault="00807FA7">
            <w:pPr>
              <w:pStyle w:val="ConsPlusNormal0"/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образцы речи, соответствующие нормам русского языка;</w:t>
            </w:r>
          </w:p>
          <w:p w:rsidR="00BD25FD" w:rsidRDefault="00807FA7">
            <w:pPr>
              <w:pStyle w:val="ConsPlusNormal0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D25FD" w:rsidRDefault="00807FA7">
            <w:pPr>
              <w:pStyle w:val="aff6"/>
              <w:numPr>
                <w:ilvl w:val="0"/>
                <w:numId w:val="13"/>
              </w:numPr>
              <w:tabs>
                <w:tab w:val="left" w:pos="585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выявления обучающихся с нарушениями речи, обучающихся, имеющих риск их возникновения для определения путей компенсации и профилактики нарушений речи</w:t>
            </w:r>
          </w:p>
          <w:p w:rsidR="00BD25FD" w:rsidRDefault="00807FA7">
            <w:pPr>
              <w:pStyle w:val="aff6"/>
              <w:numPr>
                <w:ilvl w:val="0"/>
                <w:numId w:val="13"/>
              </w:numPr>
              <w:tabs>
                <w:tab w:val="left" w:pos="585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планирования и проведения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  <w:p w:rsidR="0038073E" w:rsidRDefault="00807FA7" w:rsidP="0038073E">
            <w:pPr>
              <w:pStyle w:val="ConsPlusNormal0"/>
              <w:numPr>
                <w:ilvl w:val="0"/>
                <w:numId w:val="12"/>
              </w:numPr>
              <w:tabs>
                <w:tab w:val="left" w:pos="585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помощи;</w:t>
            </w:r>
          </w:p>
          <w:p w:rsidR="0038073E" w:rsidRPr="0038073E" w:rsidRDefault="0038073E" w:rsidP="0038073E">
            <w:pPr>
              <w:pStyle w:val="ConsPlusNormal0"/>
              <w:numPr>
                <w:ilvl w:val="0"/>
                <w:numId w:val="12"/>
              </w:numPr>
              <w:tabs>
                <w:tab w:val="left" w:pos="585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и использования 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материалов;</w:t>
            </w:r>
          </w:p>
          <w:p w:rsidR="00BD25FD" w:rsidRDefault="00807FA7">
            <w:pPr>
              <w:pStyle w:val="ConsPlusNormal0"/>
              <w:numPr>
                <w:ilvl w:val="0"/>
                <w:numId w:val="12"/>
              </w:numPr>
              <w:tabs>
                <w:tab w:val="left" w:pos="585"/>
                <w:tab w:val="left" w:pos="1134"/>
              </w:tabs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и оценки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D" w:rsidRDefault="00807F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Экспертная оценка тестовых заданий, дифференцированный зачет, экзамен.</w:t>
            </w:r>
          </w:p>
          <w:p w:rsidR="00BD25FD" w:rsidRDefault="00BD25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BD25FD" w:rsidRDefault="00807FA7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br w:type="page" w:clear="all"/>
      </w:r>
      <w:bookmarkEnd w:id="17"/>
    </w:p>
    <w:p w:rsidR="00BD25FD" w:rsidRDefault="00807F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t>Контрольно-оценочные средства для проведения промежуточной аттестации в форме дифференцированного зачета по отдельным дисциплинам</w:t>
      </w:r>
    </w:p>
    <w:p w:rsidR="00BD25FD" w:rsidRDefault="00807FA7">
      <w:pPr>
        <w:pStyle w:val="Default"/>
        <w:spacing w:line="276" w:lineRule="auto"/>
        <w:jc w:val="center"/>
        <w:rPr>
          <w:b/>
          <w:iCs/>
        </w:rPr>
      </w:pPr>
      <w:r>
        <w:rPr>
          <w:b/>
        </w:rPr>
        <w:t xml:space="preserve">МДК </w:t>
      </w:r>
      <w:r>
        <w:rPr>
          <w:b/>
          <w:bCs/>
        </w:rPr>
        <w:t>«</w:t>
      </w:r>
      <w:r>
        <w:rPr>
          <w:b/>
          <w:iCs/>
        </w:rPr>
        <w:t>Основы профессиональной деятельности учителя-логопеда»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освоения отдельных дисциплин МДК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виде дифференцированного зачета в форме тестирования.</w:t>
      </w:r>
    </w:p>
    <w:p w:rsidR="00BD25FD" w:rsidRDefault="00807FA7">
      <w:pPr>
        <w:widowControl w:val="0"/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зачету допускаются слушатели, полностью выполнившие все задания текущего контроля.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pStyle w:val="Default"/>
        <w:jc w:val="center"/>
        <w:rPr>
          <w:b/>
        </w:rPr>
      </w:pPr>
      <w:r>
        <w:rPr>
          <w:b/>
        </w:rPr>
        <w:t>Примеры тестовых заданий по дисциплине</w:t>
      </w:r>
    </w:p>
    <w:p w:rsidR="00BD25FD" w:rsidRDefault="00807FA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«НОРМАТИВНО-ПРАВОВОЕ ОБЕСПЕЧЕНИЕ СОЦИАЛЬНОГО И ИНКЛЮЗИВНОГО ОБРАЗОВАНИЯ»</w:t>
      </w:r>
    </w:p>
    <w:p w:rsidR="00BD25FD" w:rsidRDefault="00BD25FD">
      <w:pPr>
        <w:pStyle w:val="Default"/>
        <w:widowControl w:val="0"/>
        <w:spacing w:line="276" w:lineRule="auto"/>
        <w:jc w:val="center"/>
        <w:rPr>
          <w:b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23184D">
        <w:rPr>
          <w:bCs/>
        </w:rPr>
        <w:t>1. В каком году Организация объединенных наций приняла Конвенцию «О правах инвалидов»?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А. в 2010 г.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Б. в 2014 г.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В. в 2003 г.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Г. в 2006 г.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23184D">
        <w:rPr>
          <w:bCs/>
        </w:rPr>
        <w:t>2. Основополагающим законодательным актом России, где прописано право детей с ОВЗ и инвалидностью, является: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А. Федеральная целевая прог</w:t>
      </w:r>
      <w:r w:rsidR="0023184D">
        <w:rPr>
          <w:bCs/>
        </w:rPr>
        <w:t>рамма развития образования в РФ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Б. З</w:t>
      </w:r>
      <w:r w:rsidR="0023184D">
        <w:rPr>
          <w:b/>
        </w:rPr>
        <w:t>акон об образовании (ФЗ № 2723)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В. ФГОС ОВЗ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Г. Приказ Мин</w:t>
      </w:r>
      <w:r w:rsidR="0023184D">
        <w:rPr>
          <w:bCs/>
        </w:rPr>
        <w:t>обра РФ от 20.09.2013 г. № 1082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/>
          <w:bCs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23184D">
        <w:rPr>
          <w:bCs/>
        </w:rPr>
        <w:t>3. Продолжительность индивидуального дефектологического занятия во 2-11 кл. составляет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А. 20-45 мин.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Б. 20-30 мин.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В. 20-40 мин.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Г.15-35 мин.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</w:p>
    <w:p w:rsidR="00BD25FD" w:rsidRPr="0023184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23184D">
        <w:rPr>
          <w:bCs/>
        </w:rPr>
        <w:t xml:space="preserve">4. </w:t>
      </w:r>
      <w:r w:rsidR="00807FA7" w:rsidRPr="0023184D">
        <w:rPr>
          <w:bCs/>
        </w:rPr>
        <w:t>Дефектологическая диагностика осуществляется не менее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А. 1-го раза в год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Б.  3-х раз в год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В. 2-х раз в год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Г. 4-х раз в год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23184D">
        <w:rPr>
          <w:bCs/>
        </w:rPr>
        <w:t>5. В разделе «Общие положения» в Положении о дефектологической службе дается описание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А. </w:t>
      </w:r>
      <w:r>
        <w:t>перечня документации, к</w:t>
      </w:r>
      <w:r w:rsidR="0023184D">
        <w:t>оторую ведёт учитель-дефектолог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Б. категории обучающихся, с которыми работает педагог-дефектолог, и нормативно-правовые акты, регламентирующие деятельность специали</w:t>
      </w:r>
      <w:r w:rsidR="0023184D">
        <w:rPr>
          <w:rFonts w:ascii="Times New Roman" w:hAnsi="Times New Roman" w:cs="Times New Roman"/>
          <w:b/>
          <w:sz w:val="24"/>
          <w:szCs w:val="24"/>
        </w:rPr>
        <w:t>ста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В. </w:t>
      </w:r>
      <w:r>
        <w:t>порядок оказания дефектологической помощи обучающимся в конкретной образовательной организации, исходя из организа</w:t>
      </w:r>
      <w:r w:rsidR="0023184D">
        <w:t>ционных условий её деятельности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Г. </w:t>
      </w:r>
      <w:r>
        <w:t>формулируются задачи деятельности педагога-дефектолога, которые могут определяться, исходя из трудовых действий, содержащихся в профессиональном стандарте «Педагог-дефектолог» и дол</w:t>
      </w:r>
      <w:r w:rsidR="0023184D">
        <w:t>жностной инструкции специалиста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</w:p>
    <w:p w:rsidR="00BD25FD" w:rsidRPr="0023184D" w:rsidRDefault="00807FA7" w:rsidP="0023184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23184D">
        <w:rPr>
          <w:rFonts w:ascii="Times New Roman" w:hAnsi="Times New Roman" w:cs="Times New Roman"/>
          <w:sz w:val="24"/>
          <w:szCs w:val="24"/>
        </w:rPr>
        <w:t>В целях выявления детей с ограниченными возможностями здоровья, проведения их комплексного обследования и подготовки рекомендаций по организации их обучения и воспитания создаются …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А. психолого</w:t>
      </w:r>
      <w:r w:rsidR="0023184D">
        <w:rPr>
          <w:b/>
        </w:rPr>
        <w:t>-медико-педагогические комиссии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Б. реабилитационные центры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В. рег</w:t>
      </w:r>
      <w:r w:rsidR="0023184D">
        <w:rPr>
          <w:bCs/>
        </w:rPr>
        <w:t>иональные объединения инвалидов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Г.  союзы педиатров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</w:p>
    <w:p w:rsidR="00BD25FD" w:rsidRPr="0023184D" w:rsidRDefault="00807FA7" w:rsidP="0023184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23184D">
        <w:rPr>
          <w:rFonts w:ascii="Times New Roman" w:hAnsi="Times New Roman" w:cs="Times New Roman"/>
          <w:sz w:val="24"/>
          <w:szCs w:val="24"/>
        </w:rPr>
        <w:t>Какой документ не является обязательным для работы специалиста инклюзивного и интегрированного образования?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А. </w:t>
      </w:r>
      <w:r>
        <w:t>тетрадь ин</w:t>
      </w:r>
      <w:r w:rsidR="0023184D">
        <w:t>дивидуальных занятий с ребенком</w:t>
      </w:r>
    </w:p>
    <w:p w:rsidR="00BD25FD" w:rsidRDefault="00807FA7" w:rsidP="0023184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Б. план проведения просветите</w:t>
      </w:r>
      <w:r w:rsidR="0023184D">
        <w:rPr>
          <w:rFonts w:ascii="Times New Roman" w:hAnsi="Times New Roman" w:cs="Times New Roman"/>
          <w:b/>
          <w:bCs/>
          <w:sz w:val="24"/>
          <w:szCs w:val="24"/>
        </w:rPr>
        <w:t>льских мероприятий в учреждении</w:t>
      </w:r>
    </w:p>
    <w:p w:rsidR="00BD25FD" w:rsidRDefault="00807FA7" w:rsidP="0023184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план организации совместной деятель</w:t>
      </w:r>
      <w:r w:rsidR="0023184D">
        <w:rPr>
          <w:rFonts w:ascii="Times New Roman" w:hAnsi="Times New Roman" w:cs="Times New Roman"/>
          <w:sz w:val="24"/>
          <w:szCs w:val="24"/>
        </w:rPr>
        <w:t>ности всех воспитанников группы</w:t>
      </w:r>
    </w:p>
    <w:p w:rsidR="00BD25FD" w:rsidRDefault="00807FA7" w:rsidP="0023184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тетрадь для родителей ребенка с индивид</w:t>
      </w:r>
      <w:r w:rsidR="0023184D">
        <w:rPr>
          <w:rFonts w:ascii="Times New Roman" w:hAnsi="Times New Roman" w:cs="Times New Roman"/>
          <w:sz w:val="24"/>
          <w:szCs w:val="24"/>
        </w:rPr>
        <w:t>уальными рекомендациями</w:t>
      </w:r>
    </w:p>
    <w:p w:rsidR="00BD25FD" w:rsidRDefault="00BD25FD" w:rsidP="0023184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8. Как называется документ, отражающий содержание работы специалиста коррекционного профиля в специально выделенные для консультаций часы?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</w:t>
      </w:r>
      <w:r w:rsidR="0023184D">
        <w:rPr>
          <w:rFonts w:ascii="Times New Roman" w:hAnsi="Times New Roman" w:cs="Times New Roman"/>
          <w:sz w:val="24"/>
          <w:szCs w:val="24"/>
        </w:rPr>
        <w:t>ст учета консультативной работы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 Тетра</w:t>
      </w:r>
      <w:r w:rsidR="0023184D">
        <w:rPr>
          <w:rFonts w:ascii="Times New Roman" w:hAnsi="Times New Roman" w:cs="Times New Roman"/>
          <w:b/>
          <w:sz w:val="24"/>
          <w:szCs w:val="24"/>
        </w:rPr>
        <w:t>дь учета консультативной работы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Книга уче</w:t>
      </w:r>
      <w:r w:rsidR="0023184D">
        <w:rPr>
          <w:rFonts w:ascii="Times New Roman" w:hAnsi="Times New Roman" w:cs="Times New Roman"/>
          <w:sz w:val="24"/>
          <w:szCs w:val="24"/>
        </w:rPr>
        <w:t>та консультативной работы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Инструкция </w:t>
      </w:r>
      <w:r w:rsidR="0023184D">
        <w:rPr>
          <w:rFonts w:ascii="Times New Roman" w:hAnsi="Times New Roman" w:cs="Times New Roman"/>
          <w:sz w:val="24"/>
          <w:szCs w:val="24"/>
        </w:rPr>
        <w:t>по учету консультативной работы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/>
          <w:bCs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23184D">
        <w:rPr>
          <w:bCs/>
        </w:rPr>
        <w:t>9. Где отражается форма ООД и периодичность коррекционно-развивающих занятий в неделю или месяц?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А. в</w:t>
      </w:r>
      <w:r w:rsidR="0023184D">
        <w:rPr>
          <w:bCs/>
        </w:rPr>
        <w:t xml:space="preserve"> карте индивидуального развития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>Б. в индивидуальном плане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В. в индивидуальном </w:t>
      </w:r>
      <w:r w:rsidR="0023184D">
        <w:rPr>
          <w:bCs/>
        </w:rPr>
        <w:t>маршруте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Г. в индивидуальной программе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 xml:space="preserve">10. Закончите предложение: «Порядок разработки и корректировки индивидуальных образовательных программ и маршрутов следует закрепить </w:t>
      </w:r>
      <w:r w:rsidRPr="0023184D">
        <w:rPr>
          <w:rFonts w:ascii="Times New Roman" w:hAnsi="Times New Roman" w:cs="Times New Roman"/>
          <w:bCs/>
          <w:sz w:val="24"/>
          <w:szCs w:val="24"/>
        </w:rPr>
        <w:t>…»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="0023184D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 Локальным нормативным актом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Листом согласования </w:t>
      </w:r>
      <w:r w:rsidR="0023184D">
        <w:rPr>
          <w:rFonts w:ascii="Times New Roman" w:hAnsi="Times New Roman" w:cs="Times New Roman"/>
          <w:sz w:val="24"/>
          <w:szCs w:val="24"/>
        </w:rPr>
        <w:t>с родителями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Г.4. Л</w:t>
      </w:r>
      <w:r w:rsidR="0023184D">
        <w:rPr>
          <w:rFonts w:ascii="Times New Roman" w:hAnsi="Times New Roman" w:cs="Times New Roman"/>
          <w:sz w:val="24"/>
          <w:szCs w:val="24"/>
        </w:rPr>
        <w:t>истом согласования с педагогами</w:t>
      </w:r>
    </w:p>
    <w:p w:rsidR="00BD25FD" w:rsidRDefault="00BD25FD">
      <w:pPr>
        <w:pStyle w:val="Default"/>
        <w:widowControl w:val="0"/>
        <w:spacing w:line="276" w:lineRule="auto"/>
        <w:rPr>
          <w:b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Примеры тестовых заданий по дисциплине </w:t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«ОСНОВЫ ЛОГОПЕДИИ»</w:t>
      </w: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122104178"/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bookmarkStart w:id="21" w:name="_Hlk74039755"/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84D">
        <w:rPr>
          <w:rFonts w:ascii="Times New Roman" w:hAnsi="Times New Roman" w:cs="Times New Roman"/>
          <w:sz w:val="24"/>
          <w:szCs w:val="24"/>
        </w:rPr>
        <w:t>Какая наука</w:t>
      </w:r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 и практикой предупреждения, изучения и образования детей с нарушением речи?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Сурдопедагогика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Логопедия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Олигофренопедагогика</w:t>
      </w:r>
      <w:bookmarkEnd w:id="21"/>
    </w:p>
    <w:p w:rsidR="0023184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lk74039916"/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3184D">
        <w:rPr>
          <w:rFonts w:ascii="Times New Roman" w:hAnsi="Times New Roman" w:cs="Times New Roman"/>
          <w:sz w:val="24"/>
          <w:szCs w:val="24"/>
        </w:rPr>
        <w:t xml:space="preserve"> Какая наука</w:t>
      </w:r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теорией, практикой   изучения и образования детей с нарушением слуха?</w:t>
      </w:r>
      <w:bookmarkEnd w:id="22"/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Сурдопедагогика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Логопедия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Тифлопедагогика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3184D">
        <w:rPr>
          <w:rFonts w:ascii="Times New Roman" w:hAnsi="Times New Roman" w:cs="Times New Roman"/>
          <w:sz w:val="24"/>
          <w:szCs w:val="24"/>
        </w:rPr>
        <w:t>Какая наука</w:t>
      </w:r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теорией, практикой   изучения и образования детей с нарушением зрения?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Сурдопедагогика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Логопедия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Тифлопедагогика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Pr="0023184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07FA7" w:rsidRPr="0023184D">
        <w:rPr>
          <w:rFonts w:ascii="Times New Roman" w:hAnsi="Times New Roman" w:cs="Times New Roman"/>
          <w:sz w:val="24"/>
          <w:szCs w:val="24"/>
        </w:rPr>
        <w:t>Какая наука</w:t>
      </w:r>
      <w:r w:rsidR="00807FA7"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теорией, практикой   изучения и образования детей с нарушением интеллекта?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Сурдопедагогика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Олигофренопедагогика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Логопедия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5. Когда начала развиваться дефектология, как область научного знания?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64294040"/>
      <w:r>
        <w:rPr>
          <w:rFonts w:ascii="Times New Roman" w:hAnsi="Times New Roman" w:cs="Times New Roman"/>
          <w:b/>
          <w:sz w:val="24"/>
          <w:szCs w:val="24"/>
        </w:rPr>
        <w:t>В начале 20 века</w:t>
      </w:r>
      <w:bookmarkEnd w:id="23"/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начале 21 века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начале 19 века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 xml:space="preserve">6. </w:t>
      </w:r>
      <w:r w:rsidR="00807FA7" w:rsidRPr="0023184D">
        <w:rPr>
          <w:rFonts w:ascii="Times New Roman" w:hAnsi="Times New Roman" w:cs="Times New Roman"/>
          <w:sz w:val="24"/>
          <w:szCs w:val="24"/>
        </w:rPr>
        <w:t>К какому разделу знаний относится дефектология?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4D">
        <w:rPr>
          <w:rFonts w:ascii="Times New Roman" w:hAnsi="Times New Roman" w:cs="Times New Roman"/>
          <w:b/>
          <w:sz w:val="24"/>
          <w:szCs w:val="24"/>
        </w:rPr>
        <w:t>К педагогической науке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 медицинской науке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 социологической науке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разработал и внедрил психолого-педагогическую классификацию речевых нарушений?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74054680"/>
      <w:r>
        <w:rPr>
          <w:rFonts w:ascii="Times New Roman" w:hAnsi="Times New Roman" w:cs="Times New Roman"/>
          <w:sz w:val="24"/>
          <w:szCs w:val="24"/>
        </w:rPr>
        <w:t>А. Филичева ТБ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4D">
        <w:rPr>
          <w:rFonts w:ascii="Times New Roman" w:hAnsi="Times New Roman" w:cs="Times New Roman"/>
          <w:b/>
          <w:sz w:val="24"/>
          <w:szCs w:val="24"/>
        </w:rPr>
        <w:t>Левина Р.Е.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В. Лурия А.Р.</w:t>
      </w:r>
      <w:bookmarkEnd w:id="24"/>
    </w:p>
    <w:p w:rsidR="00BD25FD" w:rsidRDefault="00BD25FD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Что означает термин </w:t>
      </w:r>
      <w:r w:rsidRPr="0023184D">
        <w:rPr>
          <w:rFonts w:ascii="Times New Roman" w:hAnsi="Times New Roman" w:cs="Times New Roman"/>
          <w:sz w:val="24"/>
          <w:szCs w:val="24"/>
        </w:rPr>
        <w:t>–</w:t>
      </w:r>
      <w:r w:rsidRPr="0023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этиология?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Структура речевых нарушений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 Причины речевых нарушений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184D">
        <w:rPr>
          <w:rFonts w:ascii="Times New Roman" w:hAnsi="Times New Roman" w:cs="Times New Roman"/>
          <w:sz w:val="24"/>
          <w:szCs w:val="24"/>
        </w:rPr>
        <w:t>. Последствия речевых нарушений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 xml:space="preserve">9. </w:t>
      </w:r>
      <w:r w:rsidR="00807FA7" w:rsidRPr="0023184D">
        <w:rPr>
          <w:rFonts w:ascii="Times New Roman" w:hAnsi="Times New Roman" w:cs="Times New Roman"/>
          <w:sz w:val="24"/>
          <w:szCs w:val="24"/>
        </w:rPr>
        <w:t>Какие новые принципы логопедической работы появились в 21 веке?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Общепедагогические </w:t>
      </w:r>
      <w:bookmarkStart w:id="25" w:name="_Hlk64313068"/>
      <w:r>
        <w:rPr>
          <w:rFonts w:ascii="Times New Roman" w:hAnsi="Times New Roman" w:cs="Times New Roman"/>
          <w:sz w:val="24"/>
          <w:szCs w:val="24"/>
        </w:rPr>
        <w:t>принципы</w:t>
      </w:r>
      <w:bookmarkEnd w:id="25"/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Специальные принципы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Нейропедагогические принципы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10</w:t>
      </w:r>
      <w:bookmarkStart w:id="26" w:name="_Hlk74043133"/>
      <w:r w:rsidRPr="0023184D">
        <w:rPr>
          <w:rFonts w:ascii="Times New Roman" w:hAnsi="Times New Roman" w:cs="Times New Roman"/>
          <w:sz w:val="24"/>
          <w:szCs w:val="24"/>
        </w:rPr>
        <w:t>. Когда в развитии речи ребенка наступает Первый критический период?</w:t>
      </w:r>
    </w:p>
    <w:p w:rsidR="00BD25FD" w:rsidRDefault="0023184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_Hlk74043200"/>
      <w:bookmarkEnd w:id="26"/>
      <w:r>
        <w:rPr>
          <w:rFonts w:ascii="Times New Roman" w:hAnsi="Times New Roman" w:cs="Times New Roman"/>
          <w:b/>
          <w:sz w:val="24"/>
          <w:szCs w:val="24"/>
        </w:rPr>
        <w:t>А. С 1 года до 2 лет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23184D">
        <w:rPr>
          <w:rFonts w:ascii="Times New Roman" w:hAnsi="Times New Roman" w:cs="Times New Roman"/>
          <w:sz w:val="24"/>
          <w:szCs w:val="24"/>
        </w:rPr>
        <w:t xml:space="preserve"> С 6 месяцев до 1 года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 рождения до 1 года</w:t>
      </w:r>
      <w:bookmarkEnd w:id="20"/>
      <w:bookmarkEnd w:id="27"/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Примеры тестовых заданий по дисциплине </w:t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«ПСИХОЛОГИЯ И ПЕДАГОГИКА»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center"/>
        <w:rPr>
          <w:b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23184D">
        <w:t xml:space="preserve">1. </w:t>
      </w:r>
      <w:r w:rsidRPr="0023184D">
        <w:rPr>
          <w:bCs/>
        </w:rPr>
        <w:t>Какой тип материалов для организации познавательно-исследовательской деятельности преобладает в группах младшего дошкольного возраста: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  <w:bCs/>
        </w:rPr>
        <w:t>А.</w:t>
      </w:r>
      <w:r>
        <w:rPr>
          <w:bCs/>
        </w:rPr>
        <w:t xml:space="preserve"> </w:t>
      </w:r>
      <w:r>
        <w:rPr>
          <w:b/>
        </w:rPr>
        <w:t>Объекты для исследования (экспериментирования и уп</w:t>
      </w:r>
      <w:r w:rsidR="0023184D">
        <w:rPr>
          <w:b/>
        </w:rPr>
        <w:t>орядочения) в реальном действии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</w:pPr>
      <w:r>
        <w:t>Б.</w:t>
      </w:r>
      <w:r w:rsidR="0023184D">
        <w:t xml:space="preserve"> Образно-символический материал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</w:pPr>
      <w:r>
        <w:t>В. Нормативно-знаковый материал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</w:pPr>
      <w:r w:rsidRPr="0023184D">
        <w:t xml:space="preserve">2. Основа метода проектов – 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</w:pPr>
      <w:r>
        <w:t>А. Дифференцированный подход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Б. </w:t>
      </w:r>
      <w:r w:rsidR="0023184D">
        <w:rPr>
          <w:b/>
        </w:rPr>
        <w:t>Его направленность на результат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</w:pPr>
      <w:r>
        <w:t>В. Инно</w:t>
      </w:r>
      <w:r w:rsidR="0023184D">
        <w:t>вационность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3. Какой проект в ДОО расценивается как долгосрочный?</w:t>
      </w:r>
    </w:p>
    <w:p w:rsidR="00BD25FD" w:rsidRDefault="0023184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Протяженностью не боле 1 дня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4D">
        <w:rPr>
          <w:rFonts w:ascii="Times New Roman" w:hAnsi="Times New Roman" w:cs="Times New Roman"/>
          <w:b/>
          <w:sz w:val="24"/>
          <w:szCs w:val="24"/>
        </w:rPr>
        <w:t>От 1 до нескольких месяцев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Длительнос</w:t>
      </w:r>
      <w:r w:rsidR="0023184D">
        <w:rPr>
          <w:rFonts w:ascii="Times New Roman" w:hAnsi="Times New Roman" w:cs="Times New Roman"/>
          <w:sz w:val="24"/>
          <w:szCs w:val="24"/>
        </w:rPr>
        <w:t>тью в несколько дней или недель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4. Что относится к деятельности педагога?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Рисунок «Мой любимый вид спорта»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Создание</w:t>
      </w:r>
      <w:r w:rsidR="0023184D">
        <w:rPr>
          <w:rFonts w:ascii="Times New Roman" w:hAnsi="Times New Roman" w:cs="Times New Roman"/>
          <w:sz w:val="24"/>
          <w:szCs w:val="24"/>
        </w:rPr>
        <w:t xml:space="preserve"> журнала «Моя спортивная семья»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 родит</w:t>
      </w:r>
      <w:r w:rsidR="0023184D">
        <w:rPr>
          <w:rFonts w:ascii="Times New Roman" w:hAnsi="Times New Roman" w:cs="Times New Roman"/>
          <w:b/>
          <w:sz w:val="24"/>
          <w:szCs w:val="24"/>
        </w:rPr>
        <w:t>елям физкультурного развлечения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5. Просмотр презентации «Как устроен наш глаз» относится к реализации образовательной области …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4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BD25FD" w:rsidRDefault="0023184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Речевое развитие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Художественно-</w:t>
      </w:r>
      <w:r w:rsidR="0023184D">
        <w:rPr>
          <w:rFonts w:ascii="Times New Roman" w:hAnsi="Times New Roman" w:cs="Times New Roman"/>
          <w:sz w:val="24"/>
          <w:szCs w:val="24"/>
        </w:rPr>
        <w:t>эстетическое развитие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6. «Высокий уровень интеллектуального развития» является планируемым результатом в категории …</w:t>
      </w:r>
    </w:p>
    <w:p w:rsidR="00BD25FD" w:rsidRDefault="0023184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Родители</w:t>
      </w:r>
    </w:p>
    <w:p w:rsidR="00BD25FD" w:rsidRDefault="0023184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Педагоги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4D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lastRenderedPageBreak/>
        <w:t>7. Что такое «воспроизводимость проекта»?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Каждод</w:t>
      </w:r>
      <w:r w:rsidR="0023184D">
        <w:rPr>
          <w:rFonts w:ascii="Times New Roman" w:hAnsi="Times New Roman" w:cs="Times New Roman"/>
          <w:sz w:val="24"/>
          <w:szCs w:val="24"/>
        </w:rPr>
        <w:t>невные ритуалы в рамках проекта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Комплексный ха</w:t>
      </w:r>
      <w:r w:rsidR="0023184D">
        <w:rPr>
          <w:rFonts w:ascii="Times New Roman" w:hAnsi="Times New Roman" w:cs="Times New Roman"/>
          <w:sz w:val="24"/>
          <w:szCs w:val="24"/>
        </w:rPr>
        <w:t>рактер проекта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Возможность реализовать его в </w:t>
      </w:r>
      <w:r w:rsidR="0023184D">
        <w:rPr>
          <w:rFonts w:ascii="Times New Roman" w:hAnsi="Times New Roman" w:cs="Times New Roman"/>
          <w:b/>
          <w:sz w:val="24"/>
          <w:szCs w:val="24"/>
        </w:rPr>
        <w:t>другом саду, другими педагогами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8. Кто отвечает за руководство деятельностью группы для детей с ТНР?</w:t>
      </w:r>
    </w:p>
    <w:p w:rsidR="00BD25FD" w:rsidRDefault="0023184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 Учитель-логопед</w:t>
      </w:r>
    </w:p>
    <w:p w:rsidR="00BD25FD" w:rsidRDefault="0023184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Учитель-дефектолог</w:t>
      </w:r>
    </w:p>
    <w:p w:rsidR="00BD25FD" w:rsidRDefault="0023184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Воспитатель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9. Что является требованием к речи воспитателя?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</w:t>
      </w:r>
      <w:r>
        <w:rPr>
          <w:rFonts w:ascii="Times New Roman" w:hAnsi="Times New Roman" w:cs="Times New Roman"/>
          <w:bCs/>
          <w:sz w:val="24"/>
          <w:szCs w:val="24"/>
        </w:rPr>
        <w:t>равильно прои</w:t>
      </w:r>
      <w:r w:rsidR="0023184D">
        <w:rPr>
          <w:rFonts w:ascii="Times New Roman" w:hAnsi="Times New Roman" w:cs="Times New Roman"/>
          <w:bCs/>
          <w:sz w:val="24"/>
          <w:szCs w:val="24"/>
        </w:rPr>
        <w:t>зносить все звуки родного языка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Б. Чётко произносить и артикулировать звуки, ясно проговаривать окончан</w:t>
      </w:r>
      <w:r w:rsidR="0023184D">
        <w:rPr>
          <w:rFonts w:ascii="Times New Roman" w:hAnsi="Times New Roman" w:cs="Times New Roman"/>
          <w:bCs/>
          <w:sz w:val="24"/>
          <w:szCs w:val="24"/>
        </w:rPr>
        <w:t>ия слов и каждое слово во фразе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84D">
        <w:rPr>
          <w:rFonts w:ascii="Times New Roman" w:hAnsi="Times New Roman" w:cs="Times New Roman"/>
          <w:b/>
          <w:bCs/>
          <w:sz w:val="24"/>
          <w:szCs w:val="24"/>
        </w:rPr>
        <w:t>Все перечисленное выше</w:t>
      </w:r>
    </w:p>
    <w:p w:rsidR="00BD25FD" w:rsidRDefault="00BD25FD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23184D">
        <w:rPr>
          <w:rFonts w:ascii="Times New Roman" w:hAnsi="Times New Roman" w:cs="Times New Roman"/>
          <w:sz w:val="24"/>
          <w:szCs w:val="24"/>
        </w:rPr>
        <w:t>Чей функционал описан? Работает над развитием мелкой и общей моторики, формирует правильное дыхание, проводит коррекционную гимнастику по развитию умения напрягать и расслаблять мышечный аппарат, психогимнастику с целью коррекции психических процессов.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</w:t>
      </w:r>
      <w:bookmarkStart w:id="28" w:name="_Hlk51099000"/>
      <w:r w:rsidR="0023184D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</w:t>
      </w:r>
      <w:r w:rsidR="0023184D">
        <w:rPr>
          <w:rFonts w:ascii="Times New Roman" w:hAnsi="Times New Roman" w:cs="Times New Roman"/>
          <w:b/>
          <w:sz w:val="24"/>
          <w:szCs w:val="24"/>
        </w:rPr>
        <w:t>структор по физической культуре</w:t>
      </w:r>
    </w:p>
    <w:p w:rsidR="00BD25FD" w:rsidRDefault="00807FA7" w:rsidP="002318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Учитель-логопед</w:t>
      </w:r>
      <w:bookmarkEnd w:id="28"/>
    </w:p>
    <w:p w:rsidR="00BD25FD" w:rsidRDefault="00BD25FD">
      <w:pPr>
        <w:pStyle w:val="Default"/>
        <w:widowControl w:val="0"/>
        <w:spacing w:line="276" w:lineRule="auto"/>
        <w:jc w:val="both"/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Примеры тестовых заданий по дисциплине </w:t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«КЛИНИЧЕСКИЕ ОСНОВЫ ПРОФЕССИОНАЛЬНОЙ ДЕЯТЕЛЬНОСТИ УЧИТЕЛЯ – ЛОГОПЕДА»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center"/>
        <w:rPr>
          <w:b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</w:pPr>
      <w:bookmarkStart w:id="29" w:name="_Hlk122104209"/>
      <w:r w:rsidRPr="0023184D">
        <w:t>1. Дизартрия — термин ...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А.</w:t>
      </w:r>
      <w:r>
        <w:t xml:space="preserve"> </w:t>
      </w:r>
      <w:r w:rsidR="0023184D">
        <w:rPr>
          <w:b/>
        </w:rPr>
        <w:t>Греческий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</w:pPr>
      <w:r>
        <w:t>Б. Латинский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</w:pPr>
      <w:r>
        <w:t>В. Английский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</w:pPr>
      <w:r w:rsidRPr="0023184D">
        <w:t>2. Наиболее часто дизартрия наблюдается при …</w:t>
      </w:r>
    </w:p>
    <w:p w:rsidR="00BD25FD" w:rsidRDefault="0023184D" w:rsidP="0023184D">
      <w:pPr>
        <w:pStyle w:val="Default"/>
        <w:widowControl w:val="0"/>
        <w:spacing w:line="276" w:lineRule="auto"/>
        <w:ind w:firstLine="709"/>
        <w:jc w:val="both"/>
      </w:pPr>
      <w:r>
        <w:t>А. Аутизме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</w:pPr>
      <w:r>
        <w:t>Б. Ала</w:t>
      </w:r>
      <w:r w:rsidR="0023184D">
        <w:t>лии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В.</w:t>
      </w:r>
      <w:r>
        <w:t xml:space="preserve"> </w:t>
      </w:r>
      <w:r>
        <w:rPr>
          <w:b/>
        </w:rPr>
        <w:t>Детском церебральном параличею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3. Кто впервые четко отграничил дизартрию от моторной афазии и разделил ее на бульбарную и церебральную формы?</w:t>
      </w: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184D" w:rsidRPr="0023184D">
        <w:rPr>
          <w:rFonts w:ascii="Times New Roman" w:hAnsi="Times New Roman" w:cs="Times New Roman"/>
          <w:sz w:val="24"/>
          <w:szCs w:val="24"/>
        </w:rPr>
        <w:t xml:space="preserve">. </w:t>
      </w:r>
      <w:r w:rsidR="0023184D">
        <w:rPr>
          <w:rFonts w:ascii="Times New Roman" w:hAnsi="Times New Roman" w:cs="Times New Roman"/>
          <w:sz w:val="24"/>
          <w:szCs w:val="24"/>
          <w:lang w:val="en-US"/>
        </w:rPr>
        <w:t>Oppenheim</w:t>
      </w: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318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3184D" w:rsidRPr="0023184D">
        <w:rPr>
          <w:rFonts w:ascii="Times New Roman" w:hAnsi="Times New Roman" w:cs="Times New Roman"/>
          <w:sz w:val="24"/>
          <w:szCs w:val="24"/>
        </w:rPr>
        <w:t xml:space="preserve">. </w:t>
      </w:r>
      <w:r w:rsidR="0023184D">
        <w:rPr>
          <w:rFonts w:ascii="Times New Roman" w:hAnsi="Times New Roman" w:cs="Times New Roman"/>
          <w:sz w:val="24"/>
          <w:szCs w:val="24"/>
          <w:lang w:val="en-US"/>
        </w:rPr>
        <w:t>Gutzmann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4D">
        <w:rPr>
          <w:rFonts w:ascii="Times New Roman" w:hAnsi="Times New Roman" w:cs="Times New Roman"/>
          <w:b/>
          <w:sz w:val="24"/>
          <w:szCs w:val="24"/>
        </w:rPr>
        <w:t>М. С. Маргулис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4. Синдром Мебиуса – это …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Наследственная болезнь не</w:t>
      </w:r>
      <w:r w:rsidR="0023184D">
        <w:rPr>
          <w:rFonts w:ascii="Times New Roman" w:hAnsi="Times New Roman" w:cs="Times New Roman"/>
          <w:sz w:val="24"/>
          <w:szCs w:val="24"/>
        </w:rPr>
        <w:t>рвной системы</w:t>
      </w:r>
    </w:p>
    <w:p w:rsidR="00BD25FD" w:rsidRDefault="0023184D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Б. Опухоль головного мозга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Врожденная аплаз</w:t>
      </w:r>
      <w:r w:rsidR="0023184D">
        <w:rPr>
          <w:rFonts w:ascii="Times New Roman" w:hAnsi="Times New Roman" w:cs="Times New Roman"/>
          <w:b/>
          <w:sz w:val="24"/>
          <w:szCs w:val="24"/>
        </w:rPr>
        <w:t>ия ядер черепно-мозговых нервов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5. Какая из структур мозга необходима для управления двигательным механизмом речи?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Периферические двигательные н</w:t>
      </w:r>
      <w:r w:rsidR="0023184D">
        <w:rPr>
          <w:rFonts w:ascii="Times New Roman" w:hAnsi="Times New Roman" w:cs="Times New Roman"/>
          <w:sz w:val="24"/>
          <w:szCs w:val="24"/>
        </w:rPr>
        <w:t>ервы к мышцам речевого аппарата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Ядра этих периферических двигательных нервов, располо</w:t>
      </w:r>
      <w:r w:rsidR="0023184D">
        <w:rPr>
          <w:rFonts w:ascii="Times New Roman" w:hAnsi="Times New Roman" w:cs="Times New Roman"/>
          <w:sz w:val="24"/>
          <w:szCs w:val="24"/>
        </w:rPr>
        <w:t>женных в стволе головного мозга</w:t>
      </w:r>
    </w:p>
    <w:p w:rsidR="00BD25FD" w:rsidRDefault="0023184D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Все перечисленное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 xml:space="preserve">6. </w:t>
      </w:r>
      <w:r w:rsidRPr="0023184D">
        <w:rPr>
          <w:rFonts w:ascii="Times New Roman" w:eastAsia="Calibri" w:hAnsi="Times New Roman" w:cs="Times New Roman"/>
          <w:sz w:val="24"/>
          <w:szCs w:val="24"/>
        </w:rPr>
        <w:t>Понятие о речи как высшей психической функции было предложено:</w:t>
      </w:r>
    </w:p>
    <w:p w:rsidR="00BD25FD" w:rsidRDefault="0023184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А.Р. Лурией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84D">
        <w:rPr>
          <w:rFonts w:ascii="Times New Roman" w:eastAsia="Calibri" w:hAnsi="Times New Roman" w:cs="Times New Roman"/>
          <w:b/>
          <w:sz w:val="24"/>
          <w:szCs w:val="24"/>
        </w:rPr>
        <w:t>Л.С. Выготским</w:t>
      </w:r>
    </w:p>
    <w:p w:rsidR="00BD25FD" w:rsidRDefault="0023184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А.А. Леонтьевым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84D">
        <w:rPr>
          <w:rFonts w:ascii="Times New Roman" w:eastAsia="Calibri" w:hAnsi="Times New Roman" w:cs="Times New Roman"/>
          <w:sz w:val="24"/>
          <w:szCs w:val="24"/>
        </w:rPr>
        <w:t>7. Постцентральные (нижнетеменные области) отвечают за:</w:t>
      </w:r>
    </w:p>
    <w:p w:rsidR="00BD25FD" w:rsidRDefault="0023184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 Звуковые программы</w:t>
      </w:r>
    </w:p>
    <w:p w:rsidR="00BD25FD" w:rsidRDefault="0023184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Слоговые программы</w:t>
      </w:r>
    </w:p>
    <w:p w:rsidR="00BD25FD" w:rsidRDefault="0023184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Нет верного ответа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84D">
        <w:rPr>
          <w:rFonts w:ascii="Times New Roman" w:eastAsia="Calibri" w:hAnsi="Times New Roman" w:cs="Times New Roman"/>
          <w:sz w:val="24"/>
          <w:szCs w:val="24"/>
        </w:rPr>
        <w:t xml:space="preserve">8. Верхне-височные отделы коры отвечают за: 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Выделение и дифференциацию акуст</w:t>
      </w:r>
      <w:r w:rsidR="0023184D">
        <w:rPr>
          <w:rFonts w:ascii="Times New Roman" w:eastAsia="Calibri" w:hAnsi="Times New Roman" w:cs="Times New Roman"/>
          <w:b/>
          <w:sz w:val="24"/>
          <w:szCs w:val="24"/>
        </w:rPr>
        <w:t>ических признаков звучащей речи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Моторну</w:t>
      </w:r>
      <w:r w:rsidR="0023184D">
        <w:rPr>
          <w:rFonts w:ascii="Times New Roman" w:eastAsia="Calibri" w:hAnsi="Times New Roman" w:cs="Times New Roman"/>
          <w:sz w:val="24"/>
          <w:szCs w:val="24"/>
        </w:rPr>
        <w:t>ю организацию речевого аппарата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Речев</w:t>
      </w:r>
      <w:r w:rsidR="0023184D">
        <w:rPr>
          <w:rFonts w:ascii="Times New Roman" w:eastAsia="Calibri" w:hAnsi="Times New Roman" w:cs="Times New Roman"/>
          <w:sz w:val="24"/>
          <w:szCs w:val="24"/>
        </w:rPr>
        <w:t>ое внимание и память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84D">
        <w:rPr>
          <w:rFonts w:ascii="Times New Roman" w:eastAsia="Calibri" w:hAnsi="Times New Roman" w:cs="Times New Roman"/>
          <w:sz w:val="24"/>
          <w:szCs w:val="24"/>
        </w:rPr>
        <w:t>9. Причиной афазии являются: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Нар</w:t>
      </w:r>
      <w:r w:rsidR="0023184D">
        <w:rPr>
          <w:rFonts w:ascii="Times New Roman" w:eastAsia="Calibri" w:hAnsi="Times New Roman" w:cs="Times New Roman"/>
          <w:b/>
          <w:sz w:val="24"/>
          <w:szCs w:val="24"/>
        </w:rPr>
        <w:t>ушения мозгового кровообращения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Б. Инфекцион</w:t>
      </w:r>
      <w:r w:rsidR="0023184D">
        <w:rPr>
          <w:rFonts w:ascii="Times New Roman" w:eastAsia="Calibri" w:hAnsi="Times New Roman" w:cs="Times New Roman"/>
          <w:b/>
          <w:sz w:val="24"/>
          <w:szCs w:val="24"/>
        </w:rPr>
        <w:t>ные заболевания головного мозга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Апр</w:t>
      </w:r>
      <w:r w:rsidR="0023184D">
        <w:rPr>
          <w:rFonts w:ascii="Times New Roman" w:eastAsia="Calibri" w:hAnsi="Times New Roman" w:cs="Times New Roman"/>
          <w:sz w:val="24"/>
          <w:szCs w:val="24"/>
        </w:rPr>
        <w:t>аксия артикуляционного аппарата</w:t>
      </w:r>
    </w:p>
    <w:p w:rsidR="00BD25FD" w:rsidRDefault="00BD25FD" w:rsidP="0023184D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pStyle w:val="aff0"/>
        <w:spacing w:after="0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184D">
        <w:rPr>
          <w:rFonts w:ascii="Times New Roman" w:eastAsia="Calibri" w:hAnsi="Times New Roman" w:cs="Times New Roman"/>
          <w:sz w:val="24"/>
          <w:szCs w:val="24"/>
        </w:rPr>
        <w:t>10. Какой компонент не входит в синдром афазии</w:t>
      </w:r>
      <w:r w:rsidRPr="0023184D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А. С</w:t>
      </w:r>
      <w:r w:rsidR="0023184D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обственно нарушение речи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Б. Св</w:t>
      </w:r>
      <w:r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язь с нарушени</w:t>
      </w:r>
      <w:r w:rsidR="0023184D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ем других психических процессов</w:t>
      </w:r>
    </w:p>
    <w:p w:rsidR="00BD25FD" w:rsidRDefault="00807FA7" w:rsidP="0023184D">
      <w:pPr>
        <w:pStyle w:val="aff0"/>
        <w:spacing w:after="0"/>
        <w:ind w:left="0"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Социальная дезадаптация</w:t>
      </w:r>
      <w:bookmarkEnd w:id="29"/>
    </w:p>
    <w:p w:rsidR="00BD25FD" w:rsidRDefault="00BD25FD">
      <w:pPr>
        <w:pStyle w:val="Default"/>
        <w:widowControl w:val="0"/>
        <w:spacing w:line="276" w:lineRule="auto"/>
        <w:jc w:val="center"/>
        <w:rPr>
          <w:b/>
        </w:rPr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Примеры тестовых заданий по дисциплине </w:t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«СОВРЕМЕННЫЕ ОБРАЗОВАТЕЛЬНЫЕ МЕТОДИКИ И ТЕХНОЛОГИИ В ЛОГОПЕДИИ»</w:t>
      </w:r>
    </w:p>
    <w:p w:rsidR="00BD25FD" w:rsidRDefault="00BD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1. Анамнез – это …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Совокупность сведений, полученных при обследовании путем беседы с родителями и изучения медицинской документации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Б. О</w:t>
      </w:r>
      <w:r>
        <w:rPr>
          <w:rFonts w:ascii="Times New Roman" w:hAnsi="Times New Roman" w:cs="Times New Roman"/>
          <w:sz w:val="24"/>
          <w:szCs w:val="24"/>
        </w:rPr>
        <w:t>писание полученных сведений в результате проведенных диагностических проб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Логопедическое заключение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2. Короткая подъязычная уздечка может явиться причиной: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Дизартрии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Нарушения произношения звуков, требующих верхнего подъема языка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В. Н</w:t>
      </w:r>
      <w:r>
        <w:rPr>
          <w:rFonts w:ascii="Times New Roman" w:hAnsi="Times New Roman" w:cs="Times New Roman"/>
          <w:sz w:val="24"/>
          <w:szCs w:val="24"/>
        </w:rPr>
        <w:t>арушения произношения заднеязычных звуков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3. Открытый передний прикус может быть следствием того, что: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 ребенка короткая уздечка верхней губы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Ребенок плохо пережевывает пищу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Ребенок сосет палец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4. Замена звука Р на звук Л обозначается термином: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Ротацизм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Параротацизм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В. С</w:t>
      </w:r>
      <w:r>
        <w:rPr>
          <w:rFonts w:ascii="Times New Roman" w:hAnsi="Times New Roman" w:cs="Times New Roman"/>
          <w:sz w:val="24"/>
          <w:szCs w:val="24"/>
        </w:rPr>
        <w:t>игматизм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5. Какой из этапов овладения речью является более ранним в онтогенезе: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Предложение из аморфных слов-корней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Б. П</w:t>
      </w:r>
      <w:r>
        <w:rPr>
          <w:rFonts w:ascii="Times New Roman" w:hAnsi="Times New Roman" w:cs="Times New Roman"/>
          <w:sz w:val="24"/>
          <w:szCs w:val="24"/>
        </w:rPr>
        <w:t>ервые формы слов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Усвоение морфологической системы языка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6. Фиксация на несоответствующих возрасту паттернах двигательного контроля – это: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Нейромоторная незрелость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Б. Н</w:t>
      </w:r>
      <w:r>
        <w:rPr>
          <w:rFonts w:ascii="Times New Roman" w:hAnsi="Times New Roman" w:cs="Times New Roman"/>
          <w:sz w:val="24"/>
          <w:szCs w:val="24"/>
        </w:rPr>
        <w:t>ейропсихологическая незрелость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Нейрологопедическая незрелость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7. Элементарная двигательная ритмичность младенца возникает в виде циркулярных реакций: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Первичных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Б. В</w:t>
      </w:r>
      <w:r>
        <w:rPr>
          <w:rFonts w:ascii="Times New Roman" w:hAnsi="Times New Roman" w:cs="Times New Roman"/>
          <w:sz w:val="24"/>
          <w:szCs w:val="24"/>
        </w:rPr>
        <w:t>торичных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Третичных</w:t>
      </w:r>
    </w:p>
    <w:p w:rsidR="00BD25FD" w:rsidRDefault="00BD25FD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23184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4D">
        <w:rPr>
          <w:rFonts w:ascii="Times New Roman" w:hAnsi="Times New Roman" w:cs="Times New Roman"/>
          <w:sz w:val="24"/>
          <w:szCs w:val="24"/>
        </w:rPr>
        <w:t>8. Какие цели преследуются при массаже по методике Ф.Р. Ауглина?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Активизация умственных способностей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Активация мышечного тонуса</w:t>
      </w:r>
    </w:p>
    <w:p w:rsidR="00BD25FD" w:rsidRDefault="00807FA7" w:rsidP="0023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Преодоление диспраксии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</w:pPr>
      <w:r w:rsidRPr="0023184D">
        <w:t>9. Какой массаж показан детям с синдромом Дауна?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А. На преодоление гиперкинезов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</w:pPr>
      <w:r>
        <w:t>Б. Релаксирующий массаж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</w:pPr>
      <w:r>
        <w:t>В. Активация мышечного тонуса</w:t>
      </w:r>
    </w:p>
    <w:p w:rsidR="00BD25FD" w:rsidRDefault="00BD25FD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</w:p>
    <w:p w:rsidR="00BD25FD" w:rsidRPr="0023184D" w:rsidRDefault="00807FA7" w:rsidP="0023184D">
      <w:pPr>
        <w:pStyle w:val="Default"/>
        <w:widowControl w:val="0"/>
        <w:spacing w:line="276" w:lineRule="auto"/>
        <w:ind w:firstLine="709"/>
        <w:jc w:val="both"/>
      </w:pPr>
      <w:r w:rsidRPr="0023184D">
        <w:t>10. В каких случаях применяется локальная контрастотермия (воздействие низкой и высокой температурой)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>
        <w:rPr>
          <w:b/>
        </w:rPr>
        <w:t>А.</w:t>
      </w:r>
      <w:r>
        <w:t xml:space="preserve"> </w:t>
      </w:r>
      <w:r>
        <w:rPr>
          <w:b/>
        </w:rPr>
        <w:t>Для мышечной релаксации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</w:pPr>
      <w:r>
        <w:t>Б. Для активации мышечного тонуса</w:t>
      </w:r>
    </w:p>
    <w:p w:rsidR="00BD25FD" w:rsidRDefault="00807FA7" w:rsidP="0023184D">
      <w:pPr>
        <w:pStyle w:val="Default"/>
        <w:widowControl w:val="0"/>
        <w:spacing w:line="276" w:lineRule="auto"/>
        <w:ind w:firstLine="709"/>
        <w:jc w:val="both"/>
      </w:pPr>
      <w:r>
        <w:t>В. Для постановки звуков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pStyle w:val="Default"/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Примеры тестовых заданий по дисциплине </w:t>
      </w:r>
    </w:p>
    <w:p w:rsidR="00BD25FD" w:rsidRDefault="00807FA7">
      <w:pPr>
        <w:pStyle w:val="Default"/>
        <w:widowControl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«ЛОГОПЕДИЯ В ОБРАЗОВАТЕЛЬНОЙ ОРГАНИЗАЦИИ»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center"/>
        <w:rPr>
          <w:b/>
        </w:rPr>
      </w:pPr>
    </w:p>
    <w:p w:rsidR="00BD25FD" w:rsidRPr="0023184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23184D">
        <w:rPr>
          <w:bCs/>
          <w:color w:val="000000"/>
        </w:rPr>
        <w:t>1. Психолого-медико-педагогическая комиссия создается в целях: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А. своевременного выявления детей с особенностями в физическом и (или) психическом развитии и</w:t>
      </w:r>
      <w:r w:rsidR="0023184D">
        <w:rPr>
          <w:color w:val="000000"/>
        </w:rPr>
        <w:t xml:space="preserve"> (или) отклонениями в поведении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Б.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</w:t>
      </w:r>
      <w:r w:rsidR="0023184D">
        <w:rPr>
          <w:color w:val="000000"/>
        </w:rPr>
        <w:t>нения ранее данных рекомендаций</w:t>
      </w:r>
    </w:p>
    <w:p w:rsidR="00BD25FD" w:rsidRDefault="0023184D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color w:val="000000"/>
        </w:rPr>
        <w:t>В. всё вышеперечисленное</w:t>
      </w:r>
    </w:p>
    <w:p w:rsidR="00BD25FD" w:rsidRDefault="00BD25FD" w:rsidP="0002275B">
      <w:pPr>
        <w:pStyle w:val="af1"/>
        <w:spacing w:before="0" w:beforeAutospacing="0" w:after="0" w:afterAutospacing="0" w:line="276" w:lineRule="auto"/>
        <w:ind w:firstLine="709"/>
        <w:jc w:val="both"/>
      </w:pPr>
    </w:p>
    <w:p w:rsidR="00BD25FD" w:rsidRPr="0023184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23184D">
        <w:rPr>
          <w:bCs/>
          <w:color w:val="000000"/>
        </w:rPr>
        <w:t>2. Обследование детей в психолого-медико-педагогической комиссии осуществляется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А. по письменному заявлению родителей (законных п</w:t>
      </w:r>
      <w:r w:rsidR="0023184D">
        <w:rPr>
          <w:color w:val="000000"/>
        </w:rPr>
        <w:t>редставителей)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Б.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родителей </w:t>
      </w:r>
      <w:r w:rsidR="0023184D">
        <w:rPr>
          <w:color w:val="000000"/>
        </w:rPr>
        <w:t>(законных представителей) детей</w:t>
      </w:r>
    </w:p>
    <w:p w:rsidR="00BD25FD" w:rsidRDefault="0023184D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color w:val="000000"/>
        </w:rPr>
        <w:t>В. оба варианты верны</w:t>
      </w:r>
    </w:p>
    <w:p w:rsidR="00BD25FD" w:rsidRDefault="00BD25FD" w:rsidP="0002275B">
      <w:pPr>
        <w:pStyle w:val="af1"/>
        <w:spacing w:before="0" w:beforeAutospacing="0" w:after="0" w:afterAutospacing="0" w:line="276" w:lineRule="auto"/>
        <w:ind w:firstLine="709"/>
        <w:jc w:val="both"/>
      </w:pPr>
    </w:p>
    <w:p w:rsidR="00BD25FD" w:rsidRPr="0023184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23184D">
        <w:rPr>
          <w:bCs/>
          <w:color w:val="000000"/>
        </w:rPr>
        <w:t>3. Состав специалистов психолого-медико-педагогической комиссии, участвующих в проведении обследования, процедура и продолжительность обследования определяются исходя: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color w:val="000000"/>
        </w:rPr>
        <w:t>А. из задач обследования, а также возрастных, психофизических и иных индивидуальных особеннос</w:t>
      </w:r>
      <w:r w:rsidR="0023184D">
        <w:rPr>
          <w:b/>
          <w:bCs/>
          <w:color w:val="000000"/>
        </w:rPr>
        <w:t>тей детей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Б. из состава комиссии, утвержден</w:t>
      </w:r>
      <w:r w:rsidR="0023184D">
        <w:rPr>
          <w:color w:val="000000"/>
        </w:rPr>
        <w:t>ного на текущий календарный год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В. из пожеланий родителей </w:t>
      </w:r>
      <w:r w:rsidR="0023184D">
        <w:rPr>
          <w:color w:val="000000"/>
        </w:rPr>
        <w:t>(законных представителей) детей</w:t>
      </w:r>
    </w:p>
    <w:p w:rsidR="00BD25FD" w:rsidRDefault="00BD25FD" w:rsidP="0002275B">
      <w:pPr>
        <w:pStyle w:val="af1"/>
        <w:spacing w:before="0" w:beforeAutospacing="0" w:after="0" w:afterAutospacing="0" w:line="276" w:lineRule="auto"/>
        <w:ind w:firstLine="709"/>
        <w:jc w:val="both"/>
      </w:pPr>
    </w:p>
    <w:p w:rsidR="00BD25FD" w:rsidRPr="0023184D" w:rsidRDefault="0023184D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23184D">
        <w:rPr>
          <w:bCs/>
          <w:color w:val="000000"/>
        </w:rPr>
        <w:t xml:space="preserve">4. </w:t>
      </w:r>
      <w:r w:rsidR="00807FA7" w:rsidRPr="0023184D">
        <w:rPr>
          <w:bCs/>
          <w:color w:val="000000"/>
        </w:rPr>
        <w:t>Рекомендации по созданию специальных образовательных условий для ребенка с ограниченными возможностями здоровья, на основе которых строится его обучение разрабатывает: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А. бюро медико-социальной экспертизы</w:t>
      </w:r>
    </w:p>
    <w:p w:rsidR="00BD25FD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Б. психолого- педагогический консилиум</w:t>
      </w:r>
    </w:p>
    <w:p w:rsidR="0023184D" w:rsidRDefault="0023184D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В. </w:t>
      </w:r>
      <w:r w:rsidR="00807FA7">
        <w:rPr>
          <w:b/>
          <w:bCs/>
          <w:color w:val="000000"/>
        </w:rPr>
        <w:t>психолого-медико-педагогическая комиссия</w:t>
      </w:r>
    </w:p>
    <w:p w:rsidR="0023184D" w:rsidRDefault="0023184D" w:rsidP="0002275B">
      <w:pPr>
        <w:pStyle w:val="af1"/>
        <w:spacing w:before="0" w:beforeAutospacing="0" w:after="0" w:afterAutospacing="0" w:line="276" w:lineRule="auto"/>
        <w:ind w:firstLine="709"/>
        <w:jc w:val="both"/>
      </w:pPr>
    </w:p>
    <w:p w:rsidR="00BD25FD" w:rsidRPr="0023184D" w:rsidRDefault="0023184D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t xml:space="preserve">5. </w:t>
      </w:r>
      <w:r w:rsidR="00807FA7" w:rsidRPr="0023184D">
        <w:rPr>
          <w:bCs/>
          <w:color w:val="181818"/>
        </w:rPr>
        <w:t>Обсуждение результатов обследования и вынесение заключения ПМПК производится: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color w:val="181818"/>
        </w:rPr>
        <w:t>А. в отсутствие детей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Б. в отсутствие родителей и детей</w:t>
      </w:r>
    </w:p>
    <w:p w:rsidR="0023184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В. в присутствии родителей и детей</w:t>
      </w:r>
    </w:p>
    <w:p w:rsidR="0023184D" w:rsidRDefault="0023184D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D25FD" w:rsidRPr="0023184D" w:rsidRDefault="0023184D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3184D">
        <w:t>6.</w:t>
      </w:r>
      <w:r>
        <w:t xml:space="preserve"> </w:t>
      </w:r>
      <w:r w:rsidR="00807FA7" w:rsidRPr="0023184D">
        <w:rPr>
          <w:bCs/>
          <w:color w:val="181818"/>
        </w:rPr>
        <w:t>ППРОС Организации создается педагогическими работниками для: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А.</w:t>
      </w:r>
      <w:r w:rsidR="0023184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181818"/>
        </w:rPr>
        <w:t>реализации различных образовательных программ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Б.</w:t>
      </w:r>
      <w:r w:rsidR="0023184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181818"/>
        </w:rPr>
        <w:t>установлению эмоционального контакта с ребенком</w:t>
      </w:r>
    </w:p>
    <w:p w:rsidR="0023184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В.</w:t>
      </w:r>
      <w:r w:rsidR="0023184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b/>
          <w:bCs/>
          <w:color w:val="181818"/>
        </w:rPr>
        <w:t>развития индивидуальности каждого ребенка с учетом его возможностей</w:t>
      </w:r>
    </w:p>
    <w:p w:rsidR="0023184D" w:rsidRDefault="0023184D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D25FD" w:rsidRPr="0002275B" w:rsidRDefault="0023184D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lastRenderedPageBreak/>
        <w:t xml:space="preserve">7. </w:t>
      </w:r>
      <w:r w:rsidR="00807FA7" w:rsidRPr="0002275B">
        <w:rPr>
          <w:bCs/>
          <w:color w:val="181818"/>
        </w:rPr>
        <w:t>К какому центру развития относятся следующие компоненты ППРОС: картотека пальчиковых игр и артикуляционная гимнастика?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А. центр физического развития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Б. центр театрализованной деятельности</w:t>
      </w:r>
    </w:p>
    <w:p w:rsid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color w:val="181818"/>
        </w:rPr>
        <w:t>В. центр речевого развития</w:t>
      </w:r>
    </w:p>
    <w:p w:rsid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D25FD" w:rsidRP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t xml:space="preserve">8. </w:t>
      </w:r>
      <w:r w:rsidR="00807FA7" w:rsidRPr="0002275B">
        <w:rPr>
          <w:bCs/>
          <w:color w:val="000000"/>
        </w:rPr>
        <w:t xml:space="preserve">Применение в коррекционно-образовательном процессе специализированных компьютерных технологий, учитывают: </w:t>
      </w:r>
    </w:p>
    <w:p w:rsidR="00BD25FD" w:rsidRDefault="00807FA7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А. интеллектуальные возможности</w:t>
      </w:r>
    </w:p>
    <w:p w:rsidR="00BD25FD" w:rsidRDefault="00807FA7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Б. особенности развития детей с общим недоразвитием речи </w:t>
      </w:r>
    </w:p>
    <w:p w:rsidR="0002275B" w:rsidRDefault="00807FA7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color w:val="000000"/>
        </w:rPr>
        <w:t>В. все ответы верны</w:t>
      </w:r>
    </w:p>
    <w:p w:rsidR="0002275B" w:rsidRDefault="0002275B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</w:p>
    <w:p w:rsidR="00BD25FD" w:rsidRPr="0002275B" w:rsidRDefault="0002275B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02275B">
        <w:t xml:space="preserve">9. </w:t>
      </w:r>
      <w:r w:rsidR="00807FA7" w:rsidRPr="0002275B">
        <w:rPr>
          <w:bCs/>
          <w:color w:val="181818"/>
        </w:rPr>
        <w:t xml:space="preserve">Логопед, применяющий в работе компьютерную технику, решает следующие основные задачи специального обучения: 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 xml:space="preserve">А. развитие самостоятельности; 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 xml:space="preserve">Б. коррекции психофизиологических нарушений; </w:t>
      </w:r>
    </w:p>
    <w:p w:rsid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В. все ответы верны</w:t>
      </w:r>
    </w:p>
    <w:p w:rsid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</w:p>
    <w:p w:rsidR="00BD25FD" w:rsidRP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81818"/>
        </w:rPr>
      </w:pPr>
      <w:r w:rsidRPr="0002275B">
        <w:rPr>
          <w:bCs/>
          <w:color w:val="181818"/>
        </w:rPr>
        <w:t xml:space="preserve">10. </w:t>
      </w:r>
      <w:r w:rsidR="00807FA7" w:rsidRPr="0002275B">
        <w:rPr>
          <w:bCs/>
          <w:color w:val="181818"/>
        </w:rPr>
        <w:t>Преимущество специализированных компьютерных средств обучения заключается: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А. в самостоятельной деятельности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81818"/>
        </w:rPr>
        <w:t>Б. в моделировании компьютерной среды</w:t>
      </w:r>
    </w:p>
    <w:p w:rsidR="00BD25FD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color w:val="181818"/>
        </w:rPr>
        <w:t>В. в повышении мотивационной готовности детей к проведению коррекционных занятий</w:t>
      </w:r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тестового контроля</w:t>
      </w:r>
    </w:p>
    <w:p w:rsidR="00BD25FD" w:rsidRDefault="00BD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43"/>
        <w:gridCol w:w="5475"/>
      </w:tblGrid>
      <w:tr w:rsidR="00BD25FD">
        <w:trPr>
          <w:trHeight w:val="779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оценка индивидуальных образовательных достижений балл (отметка)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÷ 100%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÷ 70%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÷ 49%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D25FD" w:rsidRDefault="00BD25FD">
      <w:pPr>
        <w:pStyle w:val="Default"/>
        <w:widowControl w:val="0"/>
        <w:spacing w:line="276" w:lineRule="auto"/>
        <w:ind w:firstLine="709"/>
        <w:jc w:val="both"/>
      </w:pPr>
    </w:p>
    <w:p w:rsidR="00BD25FD" w:rsidRDefault="00807FA7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 w:clear="all"/>
      </w:r>
    </w:p>
    <w:p w:rsidR="00BD25FD" w:rsidRDefault="00807FA7">
      <w:pPr>
        <w:pStyle w:val="Default"/>
        <w:widowControl w:val="0"/>
        <w:ind w:firstLine="708"/>
        <w:jc w:val="center"/>
        <w:rPr>
          <w:b/>
        </w:rPr>
      </w:pPr>
      <w:r>
        <w:rPr>
          <w:b/>
        </w:rPr>
        <w:lastRenderedPageBreak/>
        <w:t>Контрольно-оценочные средства для проведения промежуточной аттестации в форме экзамена</w:t>
      </w:r>
    </w:p>
    <w:p w:rsidR="00BD25FD" w:rsidRDefault="00807FA7">
      <w:pPr>
        <w:pStyle w:val="Default"/>
        <w:ind w:firstLine="708"/>
        <w:jc w:val="center"/>
        <w:rPr>
          <w:b/>
          <w:iCs/>
          <w:u w:val="single"/>
        </w:rPr>
      </w:pPr>
      <w:r>
        <w:rPr>
          <w:b/>
        </w:rPr>
        <w:t xml:space="preserve">по </w:t>
      </w:r>
      <w:r>
        <w:rPr>
          <w:b/>
          <w:u w:val="single"/>
        </w:rPr>
        <w:t xml:space="preserve">МДК </w:t>
      </w:r>
      <w:r>
        <w:rPr>
          <w:b/>
          <w:bCs/>
          <w:u w:val="single"/>
        </w:rPr>
        <w:t>«</w:t>
      </w:r>
      <w:r>
        <w:rPr>
          <w:b/>
          <w:iCs/>
          <w:u w:val="single"/>
        </w:rPr>
        <w:t>Основы профессиональной деятельности учителя-логопеда»</w:t>
      </w:r>
    </w:p>
    <w:p w:rsidR="00BD25FD" w:rsidRDefault="00BD25FD">
      <w:pPr>
        <w:pStyle w:val="Default"/>
        <w:rPr>
          <w:b/>
          <w:u w:val="single"/>
        </w:rPr>
      </w:pPr>
    </w:p>
    <w:p w:rsidR="00BD25FD" w:rsidRDefault="00807F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освоения МДК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виде экзамена в форме тестирования.</w:t>
      </w:r>
    </w:p>
    <w:p w:rsidR="00BD25FD" w:rsidRDefault="00807F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подготовки к тестированию в начале освоения программы МДК слушатели получают перечень примерный перечень вопросов к экзамену.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по результатам тестирования выставляет оценку по четырехбалльной системе в зачетно- экзаменационную ведомость (в том числе и неудовлетворительную).</w:t>
      </w:r>
    </w:p>
    <w:p w:rsidR="00BD25FD" w:rsidRDefault="00BD25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Примеры тестовых заданий к экзамену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D25FD" w:rsidRDefault="00BD25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25FD" w:rsidRDefault="00BD25F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t xml:space="preserve">1. </w:t>
      </w:r>
      <w:r w:rsidRPr="0002275B">
        <w:rPr>
          <w:bCs/>
        </w:rPr>
        <w:t>Основополагающим законодательным актом России, где прописано право детей с ОВЗ и инвалидностью, является: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А. Федеральная целевая программа развития образования в РФ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Б. Закон об образовании (ФЗ № 2723)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В. ФГОС ОВЗ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2. Дефектологическая диагностика осуществляется не менее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А. 1-го раза в год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Б.  3-х раз в год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В. 2-х раз в год</w:t>
      </w:r>
    </w:p>
    <w:p w:rsidR="00BD25FD" w:rsidRPr="0002275B" w:rsidRDefault="00BD25FD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</w:t>
      </w:r>
      <w:r w:rsidRPr="0002275B">
        <w:rPr>
          <w:rFonts w:ascii="Times New Roman" w:hAnsi="Times New Roman" w:cs="Times New Roman"/>
          <w:sz w:val="24"/>
          <w:szCs w:val="24"/>
        </w:rPr>
        <w:t>В целях выявления детей с ограниченными возможностями здоровья, проведения их комплексного обследования и подготовки рекомендаций по организации их обучения и воспитания создаются …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А. психолого-медико-педагогические комиссии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Б. реабилитационные центры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В. региональные объединения инвалидов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2275B">
        <w:rPr>
          <w:rFonts w:ascii="Times New Roman" w:hAnsi="Times New Roman" w:cs="Times New Roman"/>
          <w:sz w:val="24"/>
          <w:szCs w:val="24"/>
        </w:rPr>
        <w:t>Как называется документ, отражающий содержание работы специалиста</w:t>
      </w:r>
      <w:r w:rsidRPr="00022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sz w:val="24"/>
          <w:szCs w:val="24"/>
        </w:rPr>
        <w:t>коррекционного профиля в специально выделенные для консультаций часы?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Лист учета консультативной работы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Б. Тетрадь учета консультативной работы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Книга учета консультативной работы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hAnsi="Times New Roman" w:cs="Times New Roman"/>
          <w:sz w:val="24"/>
          <w:szCs w:val="24"/>
        </w:rPr>
        <w:t>5. Какая наука</w:t>
      </w: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теорией, практикой   изучения и образования детей с нарушением слуха?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Сурдопедагогика 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Логопедия  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Тифлопедагогика 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Pr="0002275B" w:rsidRDefault="0002275B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07FA7" w:rsidRPr="0002275B">
        <w:rPr>
          <w:rFonts w:ascii="Times New Roman" w:hAnsi="Times New Roman" w:cs="Times New Roman"/>
          <w:sz w:val="24"/>
          <w:szCs w:val="24"/>
        </w:rPr>
        <w:t>Какая наука</w:t>
      </w:r>
      <w:r w:rsidR="00807FA7"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теорией, практикой   изучения и образования детей с нарушением интеллекта?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Сурдопедагогика 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</w:t>
      </w: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Олигофренопедагогика </w:t>
      </w:r>
    </w:p>
    <w:p w:rsidR="00BD25FD" w:rsidRDefault="0002275B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Логопедия</w:t>
      </w:r>
    </w:p>
    <w:p w:rsidR="0002275B" w:rsidRPr="0002275B" w:rsidRDefault="0002275B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7. К какому разделу знаний относится дефектология?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К педагогической науке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К медицинской науке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К социологической науке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Что означает термин </w:t>
      </w:r>
      <w:r w:rsidRPr="0002275B">
        <w:rPr>
          <w:rFonts w:ascii="Times New Roman" w:hAnsi="Times New Roman" w:cs="Times New Roman"/>
          <w:sz w:val="24"/>
          <w:szCs w:val="24"/>
        </w:rPr>
        <w:t>–</w:t>
      </w: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Структура речевых нарушений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 xml:space="preserve">Б. Причины речевых нарушений  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Последствия речевых нарушений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 xml:space="preserve">9. Основа метода проектов – 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А. Дифференцированный подход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Б. Его направленность на результат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В. Инновационность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10. Что относится к деятельности педагога?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Рисунок «Мой любимый вид спорта»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Создание журнала «Моя спортивная семья»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Показ родителям физкультурного развлечения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11. «Высокий уровень интеллектуального развития» является планируемым результатом в категории …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Родители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Педагоги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12. Кто отвечает за руководство деятельностью группы для детей с ТНР?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 Учитель-логопед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Учитель-дефектолог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Воспитатель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13. Наиболее часто дизартрия наблюдается при …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А. Аутизме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Б. Алалии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В.</w:t>
      </w:r>
      <w:r w:rsidRPr="0002275B">
        <w:t xml:space="preserve"> </w:t>
      </w:r>
      <w:r w:rsidRPr="0002275B">
        <w:rPr>
          <w:b/>
        </w:rPr>
        <w:t>Детском церебральном параличе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14. Синдром Мебиуса – это …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Наследственная болезнь нервной системы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Опухоль головного мозга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Врожденная аплазия ядер черепно-мозговых нервов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 xml:space="preserve">15. </w:t>
      </w:r>
      <w:r w:rsidRPr="0002275B">
        <w:rPr>
          <w:rFonts w:ascii="Times New Roman" w:eastAsia="Calibri" w:hAnsi="Times New Roman" w:cs="Times New Roman"/>
          <w:sz w:val="24"/>
          <w:szCs w:val="24"/>
        </w:rPr>
        <w:t>Понятие о речи как высшей психической функции было предложено: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А. А.Р. Лурией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Б.</w:t>
      </w:r>
      <w:r w:rsidRPr="0002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eastAsia="Calibri" w:hAnsi="Times New Roman" w:cs="Times New Roman"/>
          <w:b/>
          <w:sz w:val="24"/>
          <w:szCs w:val="24"/>
        </w:rPr>
        <w:t>Л.С. Выготским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В. А.А. Леонтьевым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 xml:space="preserve">16. Верхне-височные отделы коры отвечают за: 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eastAsia="Calibri" w:hAnsi="Times New Roman" w:cs="Times New Roman"/>
          <w:b/>
          <w:sz w:val="24"/>
          <w:szCs w:val="24"/>
        </w:rPr>
        <w:t>Выделение и дифференциацию акустических признаков звучащей речи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Б. Моторную организацию речевого аппарата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В. Речевое внимание и память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17. Анамнез – это …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Совокупность сведений, полученных при обследовании путем беседы с родителями и изучения медицинской документации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>Б. О</w:t>
      </w:r>
      <w:r w:rsidRPr="0002275B">
        <w:rPr>
          <w:rFonts w:ascii="Times New Roman" w:hAnsi="Times New Roman" w:cs="Times New Roman"/>
          <w:sz w:val="24"/>
          <w:szCs w:val="24"/>
        </w:rPr>
        <w:t>писание полученных сведений в результате проведенных диагностических проб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Логопедическое заключение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18. Открытый передний прикус может быть следствием того, что: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У ребенка короткая уздечка верхней губы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Ребенок плохо пережевывает пищу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Ребенок сосет палец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19. Какой из этапов овладения речью является более ранним в онтогенезе: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Предложение из аморфных слов-корней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>Б. П</w:t>
      </w:r>
      <w:r w:rsidRPr="0002275B">
        <w:rPr>
          <w:rFonts w:ascii="Times New Roman" w:hAnsi="Times New Roman" w:cs="Times New Roman"/>
          <w:sz w:val="24"/>
          <w:szCs w:val="24"/>
        </w:rPr>
        <w:t>ервые формы слов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Усвоение морфологической системы языка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20. Элементарная двигательная ритмичность младенца возникает в виде циркулярных реакций: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Первичных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>Б. В</w:t>
      </w:r>
      <w:r w:rsidRPr="0002275B">
        <w:rPr>
          <w:rFonts w:ascii="Times New Roman" w:hAnsi="Times New Roman" w:cs="Times New Roman"/>
          <w:sz w:val="24"/>
          <w:szCs w:val="24"/>
        </w:rPr>
        <w:t>торичных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Третичных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bCs/>
          <w:color w:val="000000"/>
        </w:rPr>
        <w:t>21. Психолого-медико-педагогическая комиссия создается в целях: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А. своевременного выявления детей с особенностями в физическом и (или) психическом развитии и</w:t>
      </w:r>
      <w:r w:rsidR="0002275B" w:rsidRPr="0002275B">
        <w:rPr>
          <w:color w:val="000000"/>
        </w:rPr>
        <w:t xml:space="preserve"> (или) отклонениями в поведении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Б.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</w:t>
      </w:r>
      <w:r w:rsidR="0002275B" w:rsidRPr="0002275B">
        <w:rPr>
          <w:color w:val="000000"/>
        </w:rPr>
        <w:t>нения ранее данных рекомендаций</w:t>
      </w:r>
    </w:p>
    <w:p w:rsidR="00BD25FD" w:rsidRPr="0002275B" w:rsidRDefault="0002275B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b/>
          <w:bCs/>
          <w:color w:val="000000"/>
        </w:rPr>
        <w:t>В. всё вышеперечисленное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bCs/>
          <w:color w:val="000000"/>
        </w:rPr>
        <w:t>22. Состав специалистов психолого-медико-педагогической комиссии, участвующих в проведении обследования, процедура и продолжительность обследования определяются исходя: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b/>
          <w:bCs/>
          <w:color w:val="000000"/>
        </w:rPr>
        <w:t>А. из задач обследования, а также возрастных, психофизических и иных ин</w:t>
      </w:r>
      <w:r w:rsidR="0002275B" w:rsidRPr="0002275B">
        <w:rPr>
          <w:b/>
          <w:bCs/>
          <w:color w:val="000000"/>
        </w:rPr>
        <w:t>дивидуальных особенностей детей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Б. из состава комиссии, утвержден</w:t>
      </w:r>
      <w:r w:rsidR="0002275B" w:rsidRPr="0002275B">
        <w:rPr>
          <w:color w:val="000000"/>
        </w:rPr>
        <w:t>ного на текущий календарный год</w:t>
      </w:r>
    </w:p>
    <w:p w:rsidR="0002275B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В. из пожеланий родителей (законны</w:t>
      </w:r>
      <w:r w:rsidR="0002275B" w:rsidRPr="0002275B">
        <w:rPr>
          <w:color w:val="000000"/>
        </w:rPr>
        <w:t>х представителей) детей</w:t>
      </w:r>
    </w:p>
    <w:p w:rsidR="00BD25FD" w:rsidRPr="0002275B" w:rsidRDefault="0002275B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lastRenderedPageBreak/>
        <w:t xml:space="preserve">23. </w:t>
      </w:r>
      <w:r w:rsidR="00807FA7" w:rsidRPr="0002275B">
        <w:rPr>
          <w:bCs/>
          <w:color w:val="181818"/>
        </w:rPr>
        <w:t>Обсуждение результатов обследования и вынесение заключения ПМПК производится: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b/>
          <w:bCs/>
          <w:color w:val="181818"/>
        </w:rPr>
        <w:t>А. в отсутствие детей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Б. в отсутствие родителей и детей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В. в присутствии родителей и детей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5FD" w:rsidRPr="0002275B" w:rsidRDefault="00807FA7" w:rsidP="0002275B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02275B">
        <w:rPr>
          <w:bCs/>
          <w:color w:val="181818"/>
        </w:rPr>
        <w:t>24. К какому центру развития относятся следующие компоненты ППРОС: картотека пальчиковых игр и артикуляционная гимнастика?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А. центр физического развития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Б. центр театрализованной деятельности</w:t>
      </w:r>
    </w:p>
    <w:p w:rsid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  <w:r w:rsidRPr="0002275B">
        <w:rPr>
          <w:b/>
          <w:bCs/>
          <w:color w:val="181818"/>
        </w:rPr>
        <w:t>В. центр речевого развития</w:t>
      </w:r>
    </w:p>
    <w:p w:rsid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</w:p>
    <w:p w:rsidR="00BD25FD" w:rsidRP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  <w:r w:rsidRPr="0002275B">
        <w:rPr>
          <w:bCs/>
          <w:color w:val="181818"/>
        </w:rPr>
        <w:t xml:space="preserve">25. </w:t>
      </w:r>
      <w:r w:rsidR="00807FA7" w:rsidRPr="0002275B">
        <w:rPr>
          <w:bCs/>
          <w:color w:val="181818"/>
        </w:rPr>
        <w:t xml:space="preserve">Логопед, применяющий в работе компьютерную технику, решает следующие основные задачи специального обучения: </w:t>
      </w:r>
    </w:p>
    <w:p w:rsidR="00BD25FD" w:rsidRP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А. развитие самостоятельности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 xml:space="preserve">Б. коррекции </w:t>
      </w:r>
      <w:r w:rsidR="0002275B" w:rsidRPr="0002275B">
        <w:rPr>
          <w:color w:val="181818"/>
        </w:rPr>
        <w:t>психофизиологических нарушений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181818"/>
        </w:rPr>
      </w:pPr>
      <w:r w:rsidRPr="0002275B">
        <w:rPr>
          <w:b/>
          <w:bCs/>
          <w:color w:val="181818"/>
        </w:rPr>
        <w:t>В. все ответы верны</w:t>
      </w:r>
    </w:p>
    <w:p w:rsidR="00BD25FD" w:rsidRDefault="00BD25FD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</w:p>
    <w:p w:rsidR="00BD25FD" w:rsidRDefault="00BD25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75B" w:rsidRDefault="000227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75B" w:rsidRDefault="000227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75B" w:rsidRDefault="000227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BD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тестового контроля</w:t>
      </w:r>
    </w:p>
    <w:p w:rsidR="00BD25FD" w:rsidRDefault="00BD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43"/>
        <w:gridCol w:w="5652"/>
      </w:tblGrid>
      <w:tr w:rsidR="00BD25FD">
        <w:trPr>
          <w:trHeight w:val="755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 индивидуальных образовательных достижений балл (отметка)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100%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÷ 70%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÷ 49%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 w:clear="all"/>
      </w:r>
    </w:p>
    <w:p w:rsidR="00BD25FD" w:rsidRDefault="00807F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Фонд оценочных средств для проведения итоговой аттестации</w:t>
      </w:r>
    </w:p>
    <w:p w:rsidR="00BD25FD" w:rsidRDefault="00BD25FD">
      <w:pPr>
        <w:widowControl w:val="0"/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D25FD" w:rsidRDefault="00807FA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Контрольно-оценочные средства для проведения итоговой аттестации </w:t>
      </w:r>
    </w:p>
    <w:p w:rsidR="00BD25FD" w:rsidRDefault="00BD25F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дополнительной профессиональной программы переподготовки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 направлению «Работа с обучающими с нарушениями речи и коммуникации»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завершается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итоговой аттестацией </w:t>
      </w:r>
      <w:bookmarkStart w:id="30" w:name="_Hlk173926492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форме итогового экзамена в виде тестирования</w:t>
      </w:r>
      <w:bookmarkEnd w:id="3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D25FD" w:rsidRDefault="00807FA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успешного прохождения итоговой аттестации в начале освоения программы переподготовки слушатели получают перечень вопросов для подготовки к экзамену.</w:t>
      </w:r>
    </w:p>
    <w:p w:rsidR="00BD25FD" w:rsidRDefault="00807FA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</w:t>
      </w:r>
      <w:bookmarkStart w:id="31" w:name="_Hlk17575592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итоговой аттестации </w:t>
      </w:r>
      <w:bookmarkEnd w:id="3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выставляется оценка по четырехбалльной системе в </w:t>
      </w:r>
      <w:r>
        <w:rPr>
          <w:rFonts w:ascii="Times New Roman" w:eastAsia="Calibri" w:hAnsi="Times New Roman" w:cs="Times New Roman"/>
          <w:bCs/>
          <w:sz w:val="24"/>
          <w:szCs w:val="24"/>
        </w:rPr>
        <w:t>«Протокол заседания итоговой аттестационной комиссии по приему итогового экзамена»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25FD" w:rsidRDefault="00BD25F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5FD" w:rsidRDefault="00807FA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Примеры тестовых заданий к экзамену в виде тестирования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В каком году Организация объединенных наций приняла Конвенцию «О правах инвалидов»?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А. в 2010 г.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Б. в 2014 г.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В. в 2006 г.</w:t>
      </w:r>
    </w:p>
    <w:p w:rsidR="00BD25FD" w:rsidRPr="0002275B" w:rsidRDefault="00BD25FD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Продолжительность индивидуального дефектологического занятия во 2-11 кл. составляет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А. 20-45 мин.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Б. 20-30 мин.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В. 20-40 мин.</w:t>
      </w:r>
    </w:p>
    <w:p w:rsidR="00BD25FD" w:rsidRPr="0002275B" w:rsidRDefault="00BD25FD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В разделе «Общие положения» в Положении о дефектологической службе дается описание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А. </w:t>
      </w:r>
      <w:r w:rsidRPr="0002275B">
        <w:rPr>
          <w:rFonts w:ascii="Times New Roman" w:eastAsia="Calibri" w:hAnsi="Times New Roman" w:cs="Times New Roman"/>
          <w:color w:val="000000"/>
          <w:sz w:val="24"/>
          <w:szCs w:val="24"/>
        </w:rPr>
        <w:t>перечня документации, которую ведёт учитель-дефектолог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sz w:val="24"/>
          <w:szCs w:val="24"/>
        </w:rPr>
        <w:t>Б. категории обучающихся, с которыми работает педагог-дефектолог, и нормативно-правовые акты, регламентирующие деятельность специалиста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В. </w:t>
      </w:r>
      <w:r w:rsidRPr="0002275B">
        <w:rPr>
          <w:rFonts w:ascii="Times New Roman" w:eastAsia="Calibri" w:hAnsi="Times New Roman" w:cs="Times New Roman"/>
          <w:color w:val="000000"/>
          <w:sz w:val="24"/>
          <w:szCs w:val="24"/>
        </w:rPr>
        <w:t>порядок оказания дефектологической помощи обучающимся в конкретной образовательной организации, исходя из организационных условий её деятельности;</w:t>
      </w:r>
    </w:p>
    <w:p w:rsidR="00BD25FD" w:rsidRPr="0002275B" w:rsidRDefault="00BD25FD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2275B">
        <w:rPr>
          <w:rFonts w:ascii="Times New Roman" w:hAnsi="Times New Roman" w:cs="Times New Roman"/>
          <w:sz w:val="24"/>
          <w:szCs w:val="24"/>
        </w:rPr>
        <w:t>Какой документ не является обязательным для работы специалиста инклюзивного и интегрированного образования?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 xml:space="preserve">А. </w:t>
      </w:r>
      <w:r w:rsidRPr="0002275B">
        <w:t>тетрадь индивидуальных занятий с ребенком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bCs/>
          <w:sz w:val="24"/>
          <w:szCs w:val="24"/>
        </w:rPr>
        <w:t>Б. план проведения просветительских мероприятий в учреждении</w:t>
      </w:r>
    </w:p>
    <w:p w:rsidR="00BD25FD" w:rsidRPr="0002275B" w:rsidRDefault="00807FA7" w:rsidP="000227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план организации совместной деятельности всех воспитанников группы</w:t>
      </w:r>
    </w:p>
    <w:p w:rsidR="00BD25FD" w:rsidRPr="0002275B" w:rsidRDefault="00BD25FD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t xml:space="preserve">5. </w:t>
      </w:r>
      <w:r w:rsidRPr="0002275B">
        <w:rPr>
          <w:bCs/>
        </w:rPr>
        <w:t>Где отражается форма ООД и периодичность коррекционно-развивающих занятий в неделю или месяц?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А. в карте индивидуального развития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Б. в индивидуальном плане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В. в индивидуальной программе</w:t>
      </w:r>
    </w:p>
    <w:p w:rsidR="00BD25FD" w:rsidRPr="0002275B" w:rsidRDefault="00BD25FD" w:rsidP="0002275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75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6. </w:t>
      </w:r>
      <w:r w:rsidRPr="0002275B">
        <w:rPr>
          <w:rFonts w:ascii="Times New Roman" w:hAnsi="Times New Roman" w:cs="Times New Roman"/>
          <w:sz w:val="24"/>
          <w:szCs w:val="24"/>
        </w:rPr>
        <w:t xml:space="preserve">Закончите предложение: «Порядок разработки и корректировки индивидуальных образовательных программ и маршрутов следует закрепить </w:t>
      </w:r>
      <w:r w:rsidRPr="0002275B">
        <w:rPr>
          <w:rFonts w:ascii="Times New Roman" w:hAnsi="Times New Roman" w:cs="Times New Roman"/>
          <w:bCs/>
          <w:sz w:val="24"/>
          <w:szCs w:val="24"/>
        </w:rPr>
        <w:t>…»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Pr="0002275B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Б. Локальным нормативным актом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Листом согласования с родителями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2275B">
        <w:rPr>
          <w:rFonts w:ascii="Times New Roman" w:hAnsi="Times New Roman" w:cs="Times New Roman"/>
          <w:sz w:val="24"/>
          <w:szCs w:val="24"/>
        </w:rPr>
        <w:t>Какая наука</w:t>
      </w: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 и практикой предупреждения, изучения и образования детей с нарушением речи?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Сурдопедагогика 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Логопедия </w:t>
      </w:r>
    </w:p>
    <w:p w:rsidR="00BD25FD" w:rsidRPr="0002275B" w:rsidRDefault="0002275B" w:rsidP="0002275B">
      <w:pPr>
        <w:tabs>
          <w:tab w:val="left" w:pos="3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Олигофренопедагогика </w:t>
      </w:r>
    </w:p>
    <w:p w:rsidR="00BD25FD" w:rsidRPr="0002275B" w:rsidRDefault="00BD25FD" w:rsidP="0002275B">
      <w:pPr>
        <w:tabs>
          <w:tab w:val="left" w:pos="3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hAnsi="Times New Roman" w:cs="Times New Roman"/>
          <w:sz w:val="24"/>
          <w:szCs w:val="24"/>
        </w:rPr>
        <w:t>8. Какая наука</w:t>
      </w: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теорией, практикой   изучения и образования детей с нарушением зрения?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Сурдопедагогика 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Логопедия  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Тифлопедагогика 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9. Когда начала развиваться дефектология, как область научного знания?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В начале 20 века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В начале 21 века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В начале 19 века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разработал и внедрил психолого-педагогическую классификацию речевых нарушений?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Филичева ТБ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Б.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Левина Р.Е.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Лурия А.Р.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11. Какие новые принципы логопедической работы появились в 21 веке?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Общепедагогические принципы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Специальные принципы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 Нейропедагогические принципы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12. Когда в развитии речи ребенка наступает Первый критический период?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 С 1 года до 2 лет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С 6 месяцев до 1 года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С рождения до 1 года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Cs/>
        </w:rPr>
      </w:pPr>
      <w:r w:rsidRPr="0002275B">
        <w:rPr>
          <w:bCs/>
        </w:rPr>
        <w:t>13. Какой тип материалов для организации познавательно-исследовательской деятельности преобладает в группах младшего дошкольного возраста: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  <w:bCs/>
        </w:rPr>
        <w:t>А.</w:t>
      </w:r>
      <w:r w:rsidRPr="0002275B">
        <w:rPr>
          <w:bCs/>
        </w:rPr>
        <w:t xml:space="preserve"> </w:t>
      </w:r>
      <w:r w:rsidRPr="0002275B">
        <w:rPr>
          <w:b/>
        </w:rPr>
        <w:t>Объекты для исследования (экспериментирования и упорядочения) в реальном действии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Б. Образно-символический материал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В. Нормативно-знаковый материал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lastRenderedPageBreak/>
        <w:t>14. Какой проект в ДОО расценивается как долгосрочный?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Протяженностью не боле 1 дня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Б.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От 1 до нескольких месяцев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Длительностью в несколько дней или недель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15. Просмотр презентации «Как устроен наш глаз» относится к реализации образовательной области …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Речевое развитие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Художественно-эстетическое развитие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16. Что такое «воспроизводимость проекта»?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Каждодневные ритуалы в рамках проекта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Комплексный характер проекта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Возможность реализовать его в другом саду, другими педагогами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17. Что является требованием к речи воспитателя?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П</w:t>
      </w:r>
      <w:r w:rsidRPr="0002275B">
        <w:rPr>
          <w:rFonts w:ascii="Times New Roman" w:hAnsi="Times New Roman" w:cs="Times New Roman"/>
          <w:bCs/>
          <w:sz w:val="24"/>
          <w:szCs w:val="24"/>
        </w:rPr>
        <w:t>равильно произносить все звуки родного языка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>Б. Чётко произносить и артикулировать звуки, ясно проговаривать окончания слов и каждое слово во фразе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022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Все перечисленное выше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02275B">
        <w:rPr>
          <w:rFonts w:ascii="Times New Roman" w:hAnsi="Times New Roman" w:cs="Times New Roman"/>
          <w:sz w:val="24"/>
          <w:szCs w:val="24"/>
        </w:rPr>
        <w:t>Чей функционал описан? Работает над развитием мелкой и общей моторики, формирует правильное дыхание, проводит коррекционную гимнастику по развитию умения напрягать и расслаблять мышечный аппарат, психогимнастику с целью коррекции психических процессов.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Педагог-психолог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Б.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</w:p>
    <w:p w:rsidR="00BD25FD" w:rsidRPr="0002275B" w:rsidRDefault="00807FA7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Учитель-логопед</w:t>
      </w:r>
    </w:p>
    <w:p w:rsidR="00BD25FD" w:rsidRPr="0002275B" w:rsidRDefault="00BD25FD" w:rsidP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19. Дизартрия — термин ...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А.</w:t>
      </w:r>
      <w:r w:rsidRPr="0002275B">
        <w:t xml:space="preserve"> </w:t>
      </w:r>
      <w:r w:rsidRPr="0002275B">
        <w:rPr>
          <w:b/>
        </w:rPr>
        <w:t>Греческий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Б. Латинский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В. Английский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20. Кто впервые четко отграничил дизартрию от моторной афазии и разделил ее на бульбарную и церебральную формы?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Oppenheim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Н. Gutzmann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М. С. Маргулис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21. Какая из структур мозга необходима для управления двигательным механизмом речи?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Периферические двигательные нервы к мышцам речевого аппарата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Ядра этих периферических двигательных нервов, расположенных в стволе головного мозга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lastRenderedPageBreak/>
        <w:t>В. Все перечисленное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22. Постцентральные (нижнетеменные области) отвечают за: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sz w:val="24"/>
          <w:szCs w:val="24"/>
        </w:rPr>
        <w:t>А. Звуковые программы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Б. Слоговые программы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В. Нет верного ответа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23. Причиной афазии являются: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eastAsia="Calibri" w:hAnsi="Times New Roman" w:cs="Times New Roman"/>
          <w:b/>
          <w:sz w:val="24"/>
          <w:szCs w:val="24"/>
        </w:rPr>
        <w:t>Нарушения мозгового кровообращения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5B">
        <w:rPr>
          <w:rFonts w:ascii="Times New Roman" w:eastAsia="Calibri" w:hAnsi="Times New Roman" w:cs="Times New Roman"/>
          <w:b/>
          <w:sz w:val="24"/>
          <w:szCs w:val="24"/>
        </w:rPr>
        <w:t>Б. Инфекционные заболевания головного мозга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В. Апраксия артикуляционного аппарата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2275B">
        <w:rPr>
          <w:rFonts w:ascii="Times New Roman" w:eastAsia="Calibri" w:hAnsi="Times New Roman" w:cs="Times New Roman"/>
          <w:sz w:val="24"/>
          <w:szCs w:val="24"/>
        </w:rPr>
        <w:t>24. Какой компонент не входит в синдром афазии</w:t>
      </w:r>
      <w:r w:rsidRPr="0002275B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timesnewroman" w:hAnsi="Times New Roman" w:cs="Times New Roman"/>
          <w:sz w:val="24"/>
          <w:szCs w:val="24"/>
        </w:rPr>
        <w:t>А. С</w:t>
      </w:r>
      <w:r w:rsidRPr="0002275B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обственно нарушение речи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2275B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Б. Св</w:t>
      </w:r>
      <w:r w:rsidRPr="0002275B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язь с нарушением других психических процессов</w:t>
      </w:r>
    </w:p>
    <w:p w:rsidR="00BD25FD" w:rsidRPr="0002275B" w:rsidRDefault="00807FA7" w:rsidP="0002275B">
      <w:pPr>
        <w:pStyle w:val="aff0"/>
        <w:spacing w:after="0"/>
        <w:ind w:left="0" w:firstLine="709"/>
        <w:jc w:val="both"/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</w:pPr>
      <w:r w:rsidRPr="0002275B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В.</w:t>
      </w:r>
      <w:r w:rsidRPr="0002275B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</w:t>
      </w:r>
      <w:r w:rsidRPr="0002275B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Социальная дезадаптация</w:t>
      </w:r>
    </w:p>
    <w:p w:rsidR="00BD25FD" w:rsidRPr="0002275B" w:rsidRDefault="00BD25FD" w:rsidP="0002275B">
      <w:pPr>
        <w:pStyle w:val="aff0"/>
        <w:spacing w:after="0"/>
        <w:ind w:left="0" w:firstLine="709"/>
        <w:jc w:val="both"/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25. Короткая подъязычная уздечка может явиться причиной: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Дизартрии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Б.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Нарушения произношения звуков, требующих верхнего подъема языка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>В. Н</w:t>
      </w:r>
      <w:r w:rsidRPr="0002275B">
        <w:rPr>
          <w:rFonts w:ascii="Times New Roman" w:hAnsi="Times New Roman" w:cs="Times New Roman"/>
          <w:sz w:val="24"/>
          <w:szCs w:val="24"/>
        </w:rPr>
        <w:t>арушения произношения заднеязычных звуков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26. Замена звука Р на звук Л обозначается термином: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Ротацизм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Б.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Параротацизм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>В. С</w:t>
      </w:r>
      <w:r w:rsidRPr="0002275B">
        <w:rPr>
          <w:rFonts w:ascii="Times New Roman" w:hAnsi="Times New Roman" w:cs="Times New Roman"/>
          <w:sz w:val="24"/>
          <w:szCs w:val="24"/>
        </w:rPr>
        <w:t>игматизм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27. Фиксация на несоответствующих возрасту паттернах двигательного контроля – это: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А.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bCs/>
          <w:sz w:val="24"/>
          <w:szCs w:val="24"/>
        </w:rPr>
        <w:t>Нейромоторная незрелость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bCs/>
          <w:sz w:val="24"/>
          <w:szCs w:val="24"/>
        </w:rPr>
        <w:t>Б. Н</w:t>
      </w:r>
      <w:r w:rsidRPr="0002275B">
        <w:rPr>
          <w:rFonts w:ascii="Times New Roman" w:hAnsi="Times New Roman" w:cs="Times New Roman"/>
          <w:sz w:val="24"/>
          <w:szCs w:val="24"/>
        </w:rPr>
        <w:t>ейропсихологическая незрелость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В. Нейрологопедическая незрелость</w:t>
      </w:r>
    </w:p>
    <w:p w:rsidR="00BD25FD" w:rsidRPr="0002275B" w:rsidRDefault="00BD25FD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28. Какие цели преследуются при массаже по методике Ф.Р. Ауглина?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А. Активизация умственных способностей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5B">
        <w:rPr>
          <w:rFonts w:ascii="Times New Roman" w:hAnsi="Times New Roman" w:cs="Times New Roman"/>
          <w:sz w:val="24"/>
          <w:szCs w:val="24"/>
        </w:rPr>
        <w:t>Б. Активация мышечного тонуса</w:t>
      </w:r>
    </w:p>
    <w:p w:rsidR="00BD25FD" w:rsidRPr="0002275B" w:rsidRDefault="00807FA7" w:rsidP="00022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B">
        <w:rPr>
          <w:rFonts w:ascii="Times New Roman" w:hAnsi="Times New Roman" w:cs="Times New Roman"/>
          <w:b/>
          <w:sz w:val="24"/>
          <w:szCs w:val="24"/>
        </w:rPr>
        <w:t>В.</w:t>
      </w:r>
      <w:r w:rsidRPr="0002275B">
        <w:rPr>
          <w:rFonts w:ascii="Times New Roman" w:hAnsi="Times New Roman" w:cs="Times New Roman"/>
          <w:sz w:val="24"/>
          <w:szCs w:val="24"/>
        </w:rPr>
        <w:t xml:space="preserve"> </w:t>
      </w:r>
      <w:r w:rsidRPr="0002275B">
        <w:rPr>
          <w:rFonts w:ascii="Times New Roman" w:hAnsi="Times New Roman" w:cs="Times New Roman"/>
          <w:b/>
          <w:sz w:val="24"/>
          <w:szCs w:val="24"/>
        </w:rPr>
        <w:t>Преодоление диспраксии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29. Какой массаж показан детям с синдромом Дауна?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А. На преодоление гиперкинезов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Б. Релаксирующий массаж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В. Активация мышечного тонуса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30. В каких случаях применяется локальная контрастотермия (воздействие низкой и высокой температурой)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  <w:rPr>
          <w:b/>
        </w:rPr>
      </w:pPr>
      <w:r w:rsidRPr="0002275B">
        <w:rPr>
          <w:b/>
        </w:rPr>
        <w:t>А.</w:t>
      </w:r>
      <w:r w:rsidRPr="0002275B">
        <w:t xml:space="preserve"> </w:t>
      </w:r>
      <w:r w:rsidRPr="0002275B">
        <w:rPr>
          <w:b/>
        </w:rPr>
        <w:t>Для мышечной релаксации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t>Б. Для активации мышечного тонуса</w:t>
      </w:r>
    </w:p>
    <w:p w:rsidR="00BD25FD" w:rsidRPr="0002275B" w:rsidRDefault="00807FA7" w:rsidP="0002275B">
      <w:pPr>
        <w:pStyle w:val="Default"/>
        <w:widowControl w:val="0"/>
        <w:spacing w:line="276" w:lineRule="auto"/>
        <w:ind w:firstLine="709"/>
        <w:jc w:val="both"/>
      </w:pPr>
      <w:r w:rsidRPr="0002275B">
        <w:lastRenderedPageBreak/>
        <w:t>В. Для постановки звуков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</w:pP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bCs/>
          <w:color w:val="000000"/>
        </w:rPr>
        <w:t>31. Обследование детей в психолого-медико-педагогической комиссии осуществляется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А. по письменному заявлению родителей (законных представителей);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Б.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родителей (законных представителей) детей;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b/>
          <w:bCs/>
          <w:color w:val="000000"/>
        </w:rPr>
        <w:t>В. оба варианты верны.</w:t>
      </w:r>
    </w:p>
    <w:p w:rsidR="00BD25FD" w:rsidRPr="0002275B" w:rsidRDefault="00BD25FD" w:rsidP="0002275B">
      <w:pPr>
        <w:pStyle w:val="Default"/>
        <w:widowControl w:val="0"/>
        <w:spacing w:line="276" w:lineRule="auto"/>
        <w:ind w:firstLine="709"/>
        <w:jc w:val="both"/>
      </w:pPr>
    </w:p>
    <w:p w:rsidR="00BD25FD" w:rsidRPr="0002275B" w:rsidRDefault="0002275B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02275B">
        <w:rPr>
          <w:bCs/>
          <w:color w:val="000000"/>
        </w:rPr>
        <w:t>32.</w:t>
      </w:r>
      <w:r w:rsidR="00807FA7" w:rsidRPr="0002275B">
        <w:rPr>
          <w:bCs/>
          <w:color w:val="000000"/>
        </w:rPr>
        <w:t xml:space="preserve"> Рекомендации по созданию специальных образовательных условий для ребенка с ограниченными возможностями здоровья, на основе которых строится его обучение разрабатывает: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А. бюро медико-социальной экспертизы</w:t>
      </w:r>
    </w:p>
    <w:p w:rsidR="00BD25FD" w:rsidRPr="0002275B" w:rsidRDefault="00807FA7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Б. психолого- педагогический консилиум</w:t>
      </w:r>
    </w:p>
    <w:p w:rsidR="0002275B" w:rsidRDefault="0002275B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 xml:space="preserve">В. </w:t>
      </w:r>
      <w:r w:rsidR="00807FA7" w:rsidRPr="0002275B">
        <w:rPr>
          <w:b/>
          <w:bCs/>
          <w:color w:val="000000"/>
        </w:rPr>
        <w:t>психолого-медико-педагогическая комиссия</w:t>
      </w:r>
    </w:p>
    <w:p w:rsidR="0002275B" w:rsidRDefault="0002275B" w:rsidP="0002275B">
      <w:pPr>
        <w:pStyle w:val="af1"/>
        <w:spacing w:before="0" w:beforeAutospacing="0" w:after="0" w:afterAutospacing="0" w:line="276" w:lineRule="auto"/>
        <w:ind w:firstLine="709"/>
        <w:jc w:val="both"/>
      </w:pPr>
    </w:p>
    <w:p w:rsidR="00BD25FD" w:rsidRPr="0002275B" w:rsidRDefault="0002275B" w:rsidP="0002275B">
      <w:pPr>
        <w:pStyle w:val="af1"/>
        <w:spacing w:before="0" w:beforeAutospacing="0" w:after="0" w:afterAutospacing="0" w:line="276" w:lineRule="auto"/>
        <w:ind w:firstLine="709"/>
        <w:jc w:val="both"/>
      </w:pPr>
      <w:r>
        <w:t xml:space="preserve">33. </w:t>
      </w:r>
      <w:r w:rsidR="00807FA7" w:rsidRPr="0002275B">
        <w:rPr>
          <w:bCs/>
          <w:color w:val="181818"/>
        </w:rPr>
        <w:t>ППРОС Организации создается педагогическими работниками для: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А.</w:t>
      </w:r>
      <w:r w:rsidR="0002275B" w:rsidRPr="0002275B">
        <w:rPr>
          <w:color w:val="000000"/>
        </w:rPr>
        <w:t xml:space="preserve"> </w:t>
      </w:r>
      <w:r w:rsidRPr="0002275B">
        <w:rPr>
          <w:color w:val="181818"/>
        </w:rPr>
        <w:t>реализации различных образовательных программ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Б.</w:t>
      </w:r>
      <w:r w:rsidR="0002275B" w:rsidRPr="0002275B">
        <w:rPr>
          <w:color w:val="000000"/>
        </w:rPr>
        <w:t xml:space="preserve"> </w:t>
      </w:r>
      <w:r w:rsidRPr="0002275B">
        <w:rPr>
          <w:color w:val="181818"/>
        </w:rPr>
        <w:t>установлению эмоционального контакта с ребенком</w:t>
      </w:r>
    </w:p>
    <w:p w:rsid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В.</w:t>
      </w:r>
      <w:r w:rsidR="0002275B" w:rsidRPr="0002275B">
        <w:rPr>
          <w:color w:val="000000"/>
        </w:rPr>
        <w:t xml:space="preserve"> </w:t>
      </w:r>
      <w:r w:rsidRPr="0002275B">
        <w:rPr>
          <w:b/>
          <w:bCs/>
          <w:color w:val="181818"/>
        </w:rPr>
        <w:t>развития индивидуальности каждого ребенка с учетом его возможностей</w:t>
      </w:r>
    </w:p>
    <w:p w:rsid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D25FD" w:rsidRPr="0002275B" w:rsidRDefault="0002275B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34. </w:t>
      </w:r>
      <w:r w:rsidR="00807FA7" w:rsidRPr="0002275B">
        <w:rPr>
          <w:bCs/>
          <w:color w:val="000000"/>
        </w:rPr>
        <w:t xml:space="preserve">Применение в коррекционно-образовательном процессе специализированных компьютерных технологий, учитывают: </w:t>
      </w:r>
    </w:p>
    <w:p w:rsidR="00BD25FD" w:rsidRPr="0002275B" w:rsidRDefault="00807FA7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>А. интеллектуальные возможности</w:t>
      </w:r>
    </w:p>
    <w:p w:rsidR="00BD25FD" w:rsidRPr="0002275B" w:rsidRDefault="00807FA7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000000"/>
        </w:rPr>
        <w:t xml:space="preserve">Б. особенности развития детей с общим недоразвитием речи </w:t>
      </w:r>
    </w:p>
    <w:p w:rsidR="0002275B" w:rsidRDefault="00807FA7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02275B">
        <w:rPr>
          <w:b/>
          <w:bCs/>
          <w:color w:val="000000"/>
        </w:rPr>
        <w:t>В. все ответы верны</w:t>
      </w:r>
    </w:p>
    <w:p w:rsidR="0002275B" w:rsidRDefault="0002275B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</w:p>
    <w:p w:rsidR="00BD25FD" w:rsidRPr="0002275B" w:rsidRDefault="0002275B" w:rsidP="0002275B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02275B">
        <w:rPr>
          <w:bCs/>
          <w:color w:val="000000"/>
        </w:rPr>
        <w:t>35.</w:t>
      </w:r>
      <w:r>
        <w:rPr>
          <w:b/>
          <w:bCs/>
          <w:color w:val="000000"/>
        </w:rPr>
        <w:t xml:space="preserve"> </w:t>
      </w:r>
      <w:r w:rsidR="00807FA7" w:rsidRPr="0002275B">
        <w:rPr>
          <w:bCs/>
          <w:color w:val="181818"/>
        </w:rPr>
        <w:t>Преимущество специализированных компьютерных средств обучения заключается: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А. в самостоятельной деятельности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color w:val="181818"/>
        </w:rPr>
        <w:t>Б. в моделировании компьютерной среды</w:t>
      </w:r>
    </w:p>
    <w:p w:rsidR="00BD25FD" w:rsidRPr="0002275B" w:rsidRDefault="00807FA7" w:rsidP="0002275B">
      <w:pPr>
        <w:pStyle w:val="af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2275B">
        <w:rPr>
          <w:b/>
          <w:bCs/>
          <w:color w:val="181818"/>
        </w:rPr>
        <w:t>В. в повышении мотивационной готовности детей к проведению коррекционных занятий</w:t>
      </w:r>
    </w:p>
    <w:p w:rsidR="00BD25FD" w:rsidRDefault="00BD25FD">
      <w:pPr>
        <w:pStyle w:val="af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</w:p>
    <w:p w:rsidR="00BD25FD" w:rsidRDefault="00BD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BD25F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75B" w:rsidRDefault="000227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тестового контроля</w:t>
      </w:r>
    </w:p>
    <w:p w:rsidR="00BD25FD" w:rsidRDefault="00BD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43"/>
        <w:gridCol w:w="5652"/>
      </w:tblGrid>
      <w:tr w:rsidR="00BD25FD">
        <w:trPr>
          <w:trHeight w:val="755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 индивидуальных образовательных достижений балл (отметка)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100%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÷ 70%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÷ 49%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5FD">
        <w:trPr>
          <w:trHeight w:val="20"/>
          <w:jc w:val="center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D25FD" w:rsidRDefault="00807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20%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25FD" w:rsidRDefault="00807FA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275B" w:rsidRDefault="0002275B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BD25FD" w:rsidRDefault="00807FA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Методические рекомендации по самостоятельной работе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D25FD" w:rsidRDefault="00807FA7">
      <w:pPr>
        <w:pStyle w:val="Default"/>
        <w:spacing w:line="276" w:lineRule="auto"/>
        <w:jc w:val="center"/>
        <w:rPr>
          <w:b/>
          <w:iCs/>
          <w:u w:val="single"/>
        </w:rPr>
      </w:pPr>
      <w:r>
        <w:rPr>
          <w:b/>
          <w:u w:val="single"/>
        </w:rPr>
        <w:t xml:space="preserve">МДК </w:t>
      </w:r>
      <w:r>
        <w:rPr>
          <w:b/>
          <w:bCs/>
          <w:u w:val="single"/>
        </w:rPr>
        <w:t>«</w:t>
      </w:r>
      <w:r>
        <w:rPr>
          <w:b/>
          <w:iCs/>
          <w:u w:val="single"/>
        </w:rPr>
        <w:t>Основы профессиональной деятельности учителя-логопеда»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является обязательным компонентом учебного процесса для каждого слушателя и определяется учебным планом.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слушателей проводится с целью: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систематизации и закрепления полученных теоретических знаний и практических умений слушателей;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углубления и расширения теоретических знаний;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формирования умений использовать нормативную, правовую, справочную документацию и специальную литературу;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развития познавательных способностей и активности слушателей: творческой инициативы, самостоятельности, ответственности   и организованности;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формирования   самостоятельности мышления, способностей   к саморазвитию, самосовершенствованию и самореализации;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развития исследовательских умений.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работы:</w:t>
      </w:r>
      <w:r>
        <w:rPr>
          <w:rFonts w:ascii="Times New Roman" w:hAnsi="Times New Roman" w:cs="Times New Roman"/>
          <w:sz w:val="24"/>
          <w:szCs w:val="24"/>
        </w:rPr>
        <w:t xml:space="preserve"> Изучение и конспектирование нормативных документов и теоретического материала по темам. Хорошо составленный конспект помогает усвоить материал. В конспекте кратко излагается основная сущность нормативных документов, теоретических материалов, приводятся необходимые обоснования, схемы, и т.п. Конспект целесообразно составлять целиком на тему. При этом имеется возможность всегда дополнять составленный конспект выписками из журналов, газет, статей, новых нормативных актов, брошюр по обмену опытом, данных из Интернета и других источников.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Первичное ознакомление с материалом изучаемой темы по тексту нормативного документа или учебника.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Выделение главного в изучаемом материале, составление обычных кратких записей.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Подбор к данному тексту опорных сигналов в виде отдельных слов, определённых знаков, схем.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Продумывание схематического способа кодирования знаний, использование различного шрифта и т.д.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Составление опорного конспекта.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работы: выполнение письменной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выполнения письменной работы является обобщение, и систематизация знаний по темам и формирование умений применять их на практике.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работы выполняются в электронном варианте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 отправляются преподавателю. Название файла должно содержать фамилию и инициалы автора, название темы/дисциплины.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Написанию письменной работы должны предшествовать изучение рекомендованной литературы, отбор и усвоение фактов, анализ и сопоставление теоретических положений.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работу следует правильно оформить: она должна иметь титульный лист, основную часть (ответы на тестовые вопросы, выполненные практические задания) в конце – список используемой литературы в алфавитном порядке. В перечень литературы включаются только те нормативные акты и труды, которые действительно использовались при написании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письменн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быть написан (напечатан) грамотно. Грамматические ошибки не допускаются.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работы: подготовка презентации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 представляет собой документ, созданный в каком-либо конструкторе для создания мультимедийных презентаций и состоящий из определенной последовательности страниц, содержащих текстовую, графическую, видео и аудио информацию.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формированию компьютерной презентации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Компьютерная презентация должна содержать начальный и конечный слайды;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компьютерной презентации должна включать оглавление, основную и резюмирующую части;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Каждый слайд должен быть логически связан с предыдущим и последующим;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Слайды должны содержать минимум текста (на каждом не более 10 строк);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презентаций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 презентации должен содержать обязательные разделы: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Титульная страница (первый слайд);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Введение;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Основная часть презентации (обычно содержит несколько подразделов);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Заключение.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Оформление презентации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единый стиль оформления. Избегайте стилей, которые будут отвлекать от самой презентации. Если выбрали для заголовков синий цвет и шрифт «Cambria», на всех слайдах заголовки должны быть синими и Камбрия. Выбрали для основного текста шрифт «Calibri», то всех слайдах придётся использовать его.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Цвет фона презентации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 Следите за тем, чтобы текст не сливался с фоном, учитывайте, что на проекторе контрастность будет меньше, чем у вас на мониторе.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фон – белый (или близкий к нему), а лучший цвет текста – черный (или очень тёмный нужного оттенка). Имейте в виду, что черный цвет фона имеет негативный (мрачный) подтекст. Белый текст на черном фоне читается плохо (инверсия плохо).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4.Содержание и расположение текстовой информации, шрифт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короткие слова и предложения.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шрифта: 24–54 пункта (заголовок), 18–36 пунктов (обычный текст);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шрифта и цвет фона должны контрастировать (текст должен хорошо читаться), но не резать глаза;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шрифта: для основного текста гладкий шрифт без засечек (Arial, Tahoma, Verdana), </w:t>
      </w:r>
      <w:r>
        <w:rPr>
          <w:rFonts w:ascii="Times New Roman" w:hAnsi="Times New Roman" w:cs="Times New Roman"/>
          <w:sz w:val="24"/>
          <w:szCs w:val="24"/>
        </w:rPr>
        <w:lastRenderedPageBreak/>
        <w:t>для заголовка можно использовать декоративный шрифт, если он хорошо читаем. Всегда указывайте заголовок слайда (каждого слайда презентации). Отвлёкшийся читается слушатель в любой момент должен понимать, о чём сейчас речь в вашем докладе!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Общий порядок слайдов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Титульный лист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титульного (первого) слайда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содержимого первого слайда должно быть понятно, о чём речь, к кому это относится, кто автор. Для этого не забудьте указать: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Организацию (учебное заведение, предприятие и т.д.).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Тему доклада (название).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Фамилию, имя и отчество автора(полностью).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Вашего руководителя (если работа выполнена под чьим-то руководством)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Контактные данные (e-mail, адрес сайта, телефон).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(практика показывает, что 5-6 пунктов — это максимум, к которому не следует стремиться)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Введение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части вы должны ответить на следующие вопросы: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чем будет презентация?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Какие цели и задачи будут решаться?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часть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– самая важная. В этой части необходимо рассказать о самых основных моментах в вашей презентации, т.е. детали темы, проблемы, исследования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должен быть менее 6-8 слайдов.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презентации должен быть не менее 8–10 слайдов и не более 20 слайдов.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и заключение могут быть очень схожими. Разница в том, что во введение вы описываете основные положения, понятия, и вопрос, на который вы ищете ответ. А в заключении вы должны описать результаты вашей работы, какие ответы и предположения вы получили в ходе своих исследований. Перечислите основные, наиболее важные результаты работы. Поясните, что вы считаете самым важным и почему. Каким результатом можно было бы гордиться. Остановитесь на нём подробно. Расскажите, как он был получен, укажите его характерные особенности.</w:t>
      </w:r>
    </w:p>
    <w:p w:rsidR="00BD25FD" w:rsidRDefault="00807FA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Финальный слайд</w:t>
      </w:r>
    </w:p>
    <w:p w:rsidR="00BD25FD" w:rsidRDefault="00BD25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25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9" w:rsidRDefault="004F3749">
      <w:pPr>
        <w:spacing w:after="0" w:line="240" w:lineRule="auto"/>
      </w:pPr>
      <w:r>
        <w:separator/>
      </w:r>
    </w:p>
  </w:endnote>
  <w:endnote w:type="continuationSeparator" w:id="0">
    <w:p w:rsidR="004F3749" w:rsidRDefault="004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  <w:font w:name="timesnewroman">
    <w:charset w:val="00"/>
    <w:family w:val="auto"/>
    <w:pitch w:val="default"/>
  </w:font>
  <w:font w:name="timesnewroman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9" w:rsidRDefault="004F3749">
      <w:pPr>
        <w:spacing w:after="0" w:line="240" w:lineRule="auto"/>
      </w:pPr>
      <w:r>
        <w:separator/>
      </w:r>
    </w:p>
  </w:footnote>
  <w:footnote w:type="continuationSeparator" w:id="0">
    <w:p w:rsidR="004F3749" w:rsidRDefault="004F3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52"/>
    <w:multiLevelType w:val="hybridMultilevel"/>
    <w:tmpl w:val="55949AB6"/>
    <w:lvl w:ilvl="0" w:tplc="9CA63BC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472ED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C4C1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A4612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466C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B892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C27D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628D0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04CC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A0D77"/>
    <w:multiLevelType w:val="hybridMultilevel"/>
    <w:tmpl w:val="8FEA910E"/>
    <w:lvl w:ilvl="0" w:tplc="68CA9EFE">
      <w:start w:val="23"/>
      <w:numFmt w:val="decimal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 w:tplc="0BC4A828">
      <w:start w:val="1"/>
      <w:numFmt w:val="lowerLetter"/>
      <w:lvlText w:val="%2."/>
      <w:lvlJc w:val="left"/>
      <w:pPr>
        <w:ind w:left="1860" w:hanging="360"/>
      </w:pPr>
    </w:lvl>
    <w:lvl w:ilvl="2" w:tplc="9D8EC452">
      <w:start w:val="1"/>
      <w:numFmt w:val="lowerRoman"/>
      <w:lvlText w:val="%3."/>
      <w:lvlJc w:val="right"/>
      <w:pPr>
        <w:ind w:left="2580" w:hanging="180"/>
      </w:pPr>
    </w:lvl>
    <w:lvl w:ilvl="3" w:tplc="EF9AA4A4">
      <w:start w:val="1"/>
      <w:numFmt w:val="decimal"/>
      <w:lvlText w:val="%4."/>
      <w:lvlJc w:val="left"/>
      <w:pPr>
        <w:ind w:left="3300" w:hanging="360"/>
      </w:pPr>
    </w:lvl>
    <w:lvl w:ilvl="4" w:tplc="998AED9C">
      <w:start w:val="1"/>
      <w:numFmt w:val="lowerLetter"/>
      <w:lvlText w:val="%5."/>
      <w:lvlJc w:val="left"/>
      <w:pPr>
        <w:ind w:left="4020" w:hanging="360"/>
      </w:pPr>
    </w:lvl>
    <w:lvl w:ilvl="5" w:tplc="42F8A6F0">
      <w:start w:val="1"/>
      <w:numFmt w:val="lowerRoman"/>
      <w:lvlText w:val="%6."/>
      <w:lvlJc w:val="right"/>
      <w:pPr>
        <w:ind w:left="4740" w:hanging="180"/>
      </w:pPr>
    </w:lvl>
    <w:lvl w:ilvl="6" w:tplc="ADD8A8EA">
      <w:start w:val="1"/>
      <w:numFmt w:val="decimal"/>
      <w:lvlText w:val="%7."/>
      <w:lvlJc w:val="left"/>
      <w:pPr>
        <w:ind w:left="5460" w:hanging="360"/>
      </w:pPr>
    </w:lvl>
    <w:lvl w:ilvl="7" w:tplc="87A8C8AE">
      <w:start w:val="1"/>
      <w:numFmt w:val="lowerLetter"/>
      <w:lvlText w:val="%8."/>
      <w:lvlJc w:val="left"/>
      <w:pPr>
        <w:ind w:left="6180" w:hanging="360"/>
      </w:pPr>
    </w:lvl>
    <w:lvl w:ilvl="8" w:tplc="39F2775E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EC6166"/>
    <w:multiLevelType w:val="hybridMultilevel"/>
    <w:tmpl w:val="9E3C0E62"/>
    <w:lvl w:ilvl="0" w:tplc="21925130">
      <w:start w:val="5"/>
      <w:numFmt w:val="decimal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 w:tplc="282EB088">
      <w:start w:val="1"/>
      <w:numFmt w:val="lowerLetter"/>
      <w:lvlText w:val="%2."/>
      <w:lvlJc w:val="left"/>
      <w:pPr>
        <w:ind w:left="1860" w:hanging="360"/>
      </w:pPr>
    </w:lvl>
    <w:lvl w:ilvl="2" w:tplc="EB1AF918">
      <w:start w:val="1"/>
      <w:numFmt w:val="lowerRoman"/>
      <w:lvlText w:val="%3."/>
      <w:lvlJc w:val="right"/>
      <w:pPr>
        <w:ind w:left="2580" w:hanging="180"/>
      </w:pPr>
    </w:lvl>
    <w:lvl w:ilvl="3" w:tplc="92AA09CE">
      <w:start w:val="1"/>
      <w:numFmt w:val="decimal"/>
      <w:lvlText w:val="%4."/>
      <w:lvlJc w:val="left"/>
      <w:pPr>
        <w:ind w:left="3300" w:hanging="360"/>
      </w:pPr>
    </w:lvl>
    <w:lvl w:ilvl="4" w:tplc="5F4EAD18">
      <w:start w:val="1"/>
      <w:numFmt w:val="lowerLetter"/>
      <w:lvlText w:val="%5."/>
      <w:lvlJc w:val="left"/>
      <w:pPr>
        <w:ind w:left="4020" w:hanging="360"/>
      </w:pPr>
    </w:lvl>
    <w:lvl w:ilvl="5" w:tplc="179AB698">
      <w:start w:val="1"/>
      <w:numFmt w:val="lowerRoman"/>
      <w:lvlText w:val="%6."/>
      <w:lvlJc w:val="right"/>
      <w:pPr>
        <w:ind w:left="4740" w:hanging="180"/>
      </w:pPr>
    </w:lvl>
    <w:lvl w:ilvl="6" w:tplc="92625730">
      <w:start w:val="1"/>
      <w:numFmt w:val="decimal"/>
      <w:lvlText w:val="%7."/>
      <w:lvlJc w:val="left"/>
      <w:pPr>
        <w:ind w:left="5460" w:hanging="360"/>
      </w:pPr>
    </w:lvl>
    <w:lvl w:ilvl="7" w:tplc="3B68650C">
      <w:start w:val="1"/>
      <w:numFmt w:val="lowerLetter"/>
      <w:lvlText w:val="%8."/>
      <w:lvlJc w:val="left"/>
      <w:pPr>
        <w:ind w:left="6180" w:hanging="360"/>
      </w:pPr>
    </w:lvl>
    <w:lvl w:ilvl="8" w:tplc="DB4EC3AA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7E705A"/>
    <w:multiLevelType w:val="hybridMultilevel"/>
    <w:tmpl w:val="093ECB1E"/>
    <w:lvl w:ilvl="0" w:tplc="B38EFC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C9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EB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C3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22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6B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A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2D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D2E57"/>
    <w:multiLevelType w:val="hybridMultilevel"/>
    <w:tmpl w:val="DBD65A7C"/>
    <w:styleLink w:val="a"/>
    <w:lvl w:ilvl="0" w:tplc="DE760034">
      <w:start w:val="1"/>
      <w:numFmt w:val="bullet"/>
      <w:pStyle w:val="a"/>
      <w:lvlText w:val="-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1" w:tplc="4C027FE2">
      <w:start w:val="1"/>
      <w:numFmt w:val="bullet"/>
      <w:lvlText w:val="-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2" w:tplc="7DF8225C">
      <w:start w:val="1"/>
      <w:numFmt w:val="bullet"/>
      <w:lvlText w:val="-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3" w:tplc="963C1882">
      <w:start w:val="1"/>
      <w:numFmt w:val="bullet"/>
      <w:lvlText w:val="-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4" w:tplc="96F82A0A">
      <w:start w:val="1"/>
      <w:numFmt w:val="bullet"/>
      <w:lvlText w:val="-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5" w:tplc="15D01D6A">
      <w:start w:val="1"/>
      <w:numFmt w:val="bullet"/>
      <w:lvlText w:val="-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6" w:tplc="C2862008">
      <w:start w:val="1"/>
      <w:numFmt w:val="bullet"/>
      <w:lvlText w:val="-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7" w:tplc="17BA9970">
      <w:start w:val="1"/>
      <w:numFmt w:val="bullet"/>
      <w:lvlText w:val="-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8" w:tplc="DA6869B8">
      <w:start w:val="1"/>
      <w:numFmt w:val="bullet"/>
      <w:lvlText w:val="-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</w:abstractNum>
  <w:abstractNum w:abstractNumId="5" w15:restartNumberingAfterBreak="0">
    <w:nsid w:val="11302329"/>
    <w:multiLevelType w:val="hybridMultilevel"/>
    <w:tmpl w:val="08E0BB00"/>
    <w:lvl w:ilvl="0" w:tplc="8168F608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5B10073E">
      <w:start w:val="1"/>
      <w:numFmt w:val="lowerLetter"/>
      <w:lvlText w:val="%2."/>
      <w:lvlJc w:val="left"/>
      <w:pPr>
        <w:ind w:left="1440" w:hanging="360"/>
      </w:pPr>
    </w:lvl>
    <w:lvl w:ilvl="2" w:tplc="2E108D66">
      <w:start w:val="1"/>
      <w:numFmt w:val="lowerRoman"/>
      <w:lvlText w:val="%3."/>
      <w:lvlJc w:val="right"/>
      <w:pPr>
        <w:ind w:left="2160" w:hanging="180"/>
      </w:pPr>
    </w:lvl>
    <w:lvl w:ilvl="3" w:tplc="2856E362">
      <w:start w:val="1"/>
      <w:numFmt w:val="decimal"/>
      <w:lvlText w:val="%4."/>
      <w:lvlJc w:val="left"/>
      <w:pPr>
        <w:ind w:left="2880" w:hanging="360"/>
      </w:pPr>
    </w:lvl>
    <w:lvl w:ilvl="4" w:tplc="DE0031B4">
      <w:start w:val="1"/>
      <w:numFmt w:val="lowerLetter"/>
      <w:lvlText w:val="%5."/>
      <w:lvlJc w:val="left"/>
      <w:pPr>
        <w:ind w:left="3600" w:hanging="360"/>
      </w:pPr>
    </w:lvl>
    <w:lvl w:ilvl="5" w:tplc="168E9268">
      <w:start w:val="1"/>
      <w:numFmt w:val="lowerRoman"/>
      <w:lvlText w:val="%6."/>
      <w:lvlJc w:val="right"/>
      <w:pPr>
        <w:ind w:left="4320" w:hanging="180"/>
      </w:pPr>
    </w:lvl>
    <w:lvl w:ilvl="6" w:tplc="0A28F2D2">
      <w:start w:val="1"/>
      <w:numFmt w:val="decimal"/>
      <w:lvlText w:val="%7."/>
      <w:lvlJc w:val="left"/>
      <w:pPr>
        <w:ind w:left="5040" w:hanging="360"/>
      </w:pPr>
    </w:lvl>
    <w:lvl w:ilvl="7" w:tplc="12AEEDD6">
      <w:start w:val="1"/>
      <w:numFmt w:val="lowerLetter"/>
      <w:lvlText w:val="%8."/>
      <w:lvlJc w:val="left"/>
      <w:pPr>
        <w:ind w:left="5760" w:hanging="360"/>
      </w:pPr>
    </w:lvl>
    <w:lvl w:ilvl="8" w:tplc="AE7449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0182"/>
    <w:multiLevelType w:val="hybridMultilevel"/>
    <w:tmpl w:val="1B20176A"/>
    <w:lvl w:ilvl="0" w:tplc="A768AB9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0CEE4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0E35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0277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047A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5EA8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CA4E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EC88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42E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CC5F16"/>
    <w:multiLevelType w:val="hybridMultilevel"/>
    <w:tmpl w:val="49A6E69E"/>
    <w:lvl w:ilvl="0" w:tplc="E5FA44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87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29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4C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2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24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E4B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4D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47C89"/>
    <w:multiLevelType w:val="hybridMultilevel"/>
    <w:tmpl w:val="EFE018CC"/>
    <w:lvl w:ilvl="0" w:tplc="D3EA436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66817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AE06F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6CE63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74A4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58D2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C886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E00C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5E84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BE21D0"/>
    <w:multiLevelType w:val="hybridMultilevel"/>
    <w:tmpl w:val="C87E1560"/>
    <w:lvl w:ilvl="0" w:tplc="4B3491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22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07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E6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41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E0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6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09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A4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4374"/>
    <w:multiLevelType w:val="hybridMultilevel"/>
    <w:tmpl w:val="F146BE94"/>
    <w:lvl w:ilvl="0" w:tplc="EF6CAD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2F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25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04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23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63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4C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8C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2D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846D6"/>
    <w:multiLevelType w:val="hybridMultilevel"/>
    <w:tmpl w:val="791CBCDC"/>
    <w:lvl w:ilvl="0" w:tplc="DE841AEC">
      <w:start w:val="5"/>
      <w:numFmt w:val="decimal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 w:tplc="45FAEFE6">
      <w:start w:val="1"/>
      <w:numFmt w:val="lowerLetter"/>
      <w:lvlText w:val="%2."/>
      <w:lvlJc w:val="left"/>
      <w:pPr>
        <w:ind w:left="1860" w:hanging="360"/>
      </w:pPr>
    </w:lvl>
    <w:lvl w:ilvl="2" w:tplc="D28257BA">
      <w:start w:val="1"/>
      <w:numFmt w:val="lowerRoman"/>
      <w:lvlText w:val="%3."/>
      <w:lvlJc w:val="right"/>
      <w:pPr>
        <w:ind w:left="2580" w:hanging="180"/>
      </w:pPr>
    </w:lvl>
    <w:lvl w:ilvl="3" w:tplc="FFCE3D1E">
      <w:start w:val="1"/>
      <w:numFmt w:val="decimal"/>
      <w:lvlText w:val="%4."/>
      <w:lvlJc w:val="left"/>
      <w:pPr>
        <w:ind w:left="3300" w:hanging="360"/>
      </w:pPr>
    </w:lvl>
    <w:lvl w:ilvl="4" w:tplc="21EA9422">
      <w:start w:val="1"/>
      <w:numFmt w:val="lowerLetter"/>
      <w:lvlText w:val="%5."/>
      <w:lvlJc w:val="left"/>
      <w:pPr>
        <w:ind w:left="4020" w:hanging="360"/>
      </w:pPr>
    </w:lvl>
    <w:lvl w:ilvl="5" w:tplc="71380644">
      <w:start w:val="1"/>
      <w:numFmt w:val="lowerRoman"/>
      <w:lvlText w:val="%6."/>
      <w:lvlJc w:val="right"/>
      <w:pPr>
        <w:ind w:left="4740" w:hanging="180"/>
      </w:pPr>
    </w:lvl>
    <w:lvl w:ilvl="6" w:tplc="B3FEB752">
      <w:start w:val="1"/>
      <w:numFmt w:val="decimal"/>
      <w:lvlText w:val="%7."/>
      <w:lvlJc w:val="left"/>
      <w:pPr>
        <w:ind w:left="5460" w:hanging="360"/>
      </w:pPr>
    </w:lvl>
    <w:lvl w:ilvl="7" w:tplc="4BEAE87E">
      <w:start w:val="1"/>
      <w:numFmt w:val="lowerLetter"/>
      <w:lvlText w:val="%8."/>
      <w:lvlJc w:val="left"/>
      <w:pPr>
        <w:ind w:left="6180" w:hanging="360"/>
      </w:pPr>
    </w:lvl>
    <w:lvl w:ilvl="8" w:tplc="D132F600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E1E60C2"/>
    <w:multiLevelType w:val="hybridMultilevel"/>
    <w:tmpl w:val="77D461B0"/>
    <w:lvl w:ilvl="0" w:tplc="249CD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EB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EE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49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5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2E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AA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E8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4C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703D6"/>
    <w:multiLevelType w:val="hybridMultilevel"/>
    <w:tmpl w:val="C4707550"/>
    <w:lvl w:ilvl="0" w:tplc="F482C3D0">
      <w:start w:val="5"/>
      <w:numFmt w:val="decimal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 w:tplc="8B84AAF2">
      <w:start w:val="1"/>
      <w:numFmt w:val="lowerLetter"/>
      <w:lvlText w:val="%2."/>
      <w:lvlJc w:val="left"/>
      <w:pPr>
        <w:ind w:left="1860" w:hanging="360"/>
      </w:pPr>
    </w:lvl>
    <w:lvl w:ilvl="2" w:tplc="A76C75FE">
      <w:start w:val="1"/>
      <w:numFmt w:val="lowerRoman"/>
      <w:lvlText w:val="%3."/>
      <w:lvlJc w:val="right"/>
      <w:pPr>
        <w:ind w:left="2580" w:hanging="180"/>
      </w:pPr>
    </w:lvl>
    <w:lvl w:ilvl="3" w:tplc="1B2E0C74">
      <w:start w:val="1"/>
      <w:numFmt w:val="decimal"/>
      <w:lvlText w:val="%4."/>
      <w:lvlJc w:val="left"/>
      <w:pPr>
        <w:ind w:left="3300" w:hanging="360"/>
      </w:pPr>
    </w:lvl>
    <w:lvl w:ilvl="4" w:tplc="20E09AEA">
      <w:start w:val="1"/>
      <w:numFmt w:val="lowerLetter"/>
      <w:lvlText w:val="%5."/>
      <w:lvlJc w:val="left"/>
      <w:pPr>
        <w:ind w:left="4020" w:hanging="360"/>
      </w:pPr>
    </w:lvl>
    <w:lvl w:ilvl="5" w:tplc="8D125330">
      <w:start w:val="1"/>
      <w:numFmt w:val="lowerRoman"/>
      <w:lvlText w:val="%6."/>
      <w:lvlJc w:val="right"/>
      <w:pPr>
        <w:ind w:left="4740" w:hanging="180"/>
      </w:pPr>
    </w:lvl>
    <w:lvl w:ilvl="6" w:tplc="ECA07AD6">
      <w:start w:val="1"/>
      <w:numFmt w:val="decimal"/>
      <w:lvlText w:val="%7."/>
      <w:lvlJc w:val="left"/>
      <w:pPr>
        <w:ind w:left="5460" w:hanging="360"/>
      </w:pPr>
    </w:lvl>
    <w:lvl w:ilvl="7" w:tplc="E608404E">
      <w:start w:val="1"/>
      <w:numFmt w:val="lowerLetter"/>
      <w:lvlText w:val="%8."/>
      <w:lvlJc w:val="left"/>
      <w:pPr>
        <w:ind w:left="6180" w:hanging="360"/>
      </w:pPr>
    </w:lvl>
    <w:lvl w:ilvl="8" w:tplc="51382CE2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2145D0D"/>
    <w:multiLevelType w:val="multilevel"/>
    <w:tmpl w:val="94DE795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15" w15:restartNumberingAfterBreak="0">
    <w:nsid w:val="380C763C"/>
    <w:multiLevelType w:val="hybridMultilevel"/>
    <w:tmpl w:val="447C9768"/>
    <w:lvl w:ilvl="0" w:tplc="D5BC0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02A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26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01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86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E5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2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CBA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02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4061B"/>
    <w:multiLevelType w:val="hybridMultilevel"/>
    <w:tmpl w:val="ADF87052"/>
    <w:styleLink w:val="a0"/>
    <w:lvl w:ilvl="0" w:tplc="80EC5A30">
      <w:start w:val="1"/>
      <w:numFmt w:val="decimal"/>
      <w:pStyle w:val="a0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36D4DB8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7EBEE30C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D63C79D0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A258A18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645C72E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B1E2E21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D5F842E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15BE5BE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7" w15:restartNumberingAfterBreak="0">
    <w:nsid w:val="4869355C"/>
    <w:multiLevelType w:val="hybridMultilevel"/>
    <w:tmpl w:val="7B562818"/>
    <w:lvl w:ilvl="0" w:tplc="AE929730">
      <w:start w:val="25"/>
      <w:numFmt w:val="decimal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 w:tplc="814497AA">
      <w:start w:val="1"/>
      <w:numFmt w:val="lowerLetter"/>
      <w:lvlText w:val="%2."/>
      <w:lvlJc w:val="left"/>
      <w:pPr>
        <w:ind w:left="1860" w:hanging="360"/>
      </w:pPr>
    </w:lvl>
    <w:lvl w:ilvl="2" w:tplc="C152F754">
      <w:start w:val="1"/>
      <w:numFmt w:val="lowerRoman"/>
      <w:lvlText w:val="%3."/>
      <w:lvlJc w:val="right"/>
      <w:pPr>
        <w:ind w:left="2580" w:hanging="180"/>
      </w:pPr>
    </w:lvl>
    <w:lvl w:ilvl="3" w:tplc="F42A929E">
      <w:start w:val="1"/>
      <w:numFmt w:val="decimal"/>
      <w:lvlText w:val="%4."/>
      <w:lvlJc w:val="left"/>
      <w:pPr>
        <w:ind w:left="3300" w:hanging="360"/>
      </w:pPr>
    </w:lvl>
    <w:lvl w:ilvl="4" w:tplc="21644E38">
      <w:start w:val="1"/>
      <w:numFmt w:val="lowerLetter"/>
      <w:lvlText w:val="%5."/>
      <w:lvlJc w:val="left"/>
      <w:pPr>
        <w:ind w:left="4020" w:hanging="360"/>
      </w:pPr>
    </w:lvl>
    <w:lvl w:ilvl="5" w:tplc="0C022942">
      <w:start w:val="1"/>
      <w:numFmt w:val="lowerRoman"/>
      <w:lvlText w:val="%6."/>
      <w:lvlJc w:val="right"/>
      <w:pPr>
        <w:ind w:left="4740" w:hanging="180"/>
      </w:pPr>
    </w:lvl>
    <w:lvl w:ilvl="6" w:tplc="425C1982">
      <w:start w:val="1"/>
      <w:numFmt w:val="decimal"/>
      <w:lvlText w:val="%7."/>
      <w:lvlJc w:val="left"/>
      <w:pPr>
        <w:ind w:left="5460" w:hanging="360"/>
      </w:pPr>
    </w:lvl>
    <w:lvl w:ilvl="7" w:tplc="F60275AE">
      <w:start w:val="1"/>
      <w:numFmt w:val="lowerLetter"/>
      <w:lvlText w:val="%8."/>
      <w:lvlJc w:val="left"/>
      <w:pPr>
        <w:ind w:left="6180" w:hanging="360"/>
      </w:pPr>
    </w:lvl>
    <w:lvl w:ilvl="8" w:tplc="2B5A71B8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99D5F42"/>
    <w:multiLevelType w:val="hybridMultilevel"/>
    <w:tmpl w:val="4D681386"/>
    <w:lvl w:ilvl="0" w:tplc="56206A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13654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14F2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F215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4E0D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3E6A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0A02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929F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446F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8C6BCD"/>
    <w:multiLevelType w:val="hybridMultilevel"/>
    <w:tmpl w:val="D31A1BDE"/>
    <w:lvl w:ilvl="0" w:tplc="70B427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623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EE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6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6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0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01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C5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00075"/>
    <w:multiLevelType w:val="hybridMultilevel"/>
    <w:tmpl w:val="DD7C9E64"/>
    <w:lvl w:ilvl="0" w:tplc="0D549882">
      <w:start w:val="33"/>
      <w:numFmt w:val="decimal"/>
      <w:lvlText w:val="%1."/>
      <w:lvlJc w:val="left"/>
      <w:pPr>
        <w:ind w:left="1140" w:hanging="360"/>
      </w:pPr>
      <w:rPr>
        <w:rFonts w:hint="default"/>
        <w:b w:val="0"/>
        <w:color w:val="181818"/>
      </w:rPr>
    </w:lvl>
    <w:lvl w:ilvl="1" w:tplc="E17C1552">
      <w:start w:val="1"/>
      <w:numFmt w:val="lowerLetter"/>
      <w:lvlText w:val="%2."/>
      <w:lvlJc w:val="left"/>
      <w:pPr>
        <w:ind w:left="1860" w:hanging="360"/>
      </w:pPr>
    </w:lvl>
    <w:lvl w:ilvl="2" w:tplc="713226A0">
      <w:start w:val="1"/>
      <w:numFmt w:val="lowerRoman"/>
      <w:lvlText w:val="%3."/>
      <w:lvlJc w:val="right"/>
      <w:pPr>
        <w:ind w:left="2580" w:hanging="180"/>
      </w:pPr>
    </w:lvl>
    <w:lvl w:ilvl="3" w:tplc="2A7A07B4">
      <w:start w:val="1"/>
      <w:numFmt w:val="decimal"/>
      <w:lvlText w:val="%4."/>
      <w:lvlJc w:val="left"/>
      <w:pPr>
        <w:ind w:left="3300" w:hanging="360"/>
      </w:pPr>
    </w:lvl>
    <w:lvl w:ilvl="4" w:tplc="DEB08454">
      <w:start w:val="1"/>
      <w:numFmt w:val="lowerLetter"/>
      <w:lvlText w:val="%5."/>
      <w:lvlJc w:val="left"/>
      <w:pPr>
        <w:ind w:left="4020" w:hanging="360"/>
      </w:pPr>
    </w:lvl>
    <w:lvl w:ilvl="5" w:tplc="F656F582">
      <w:start w:val="1"/>
      <w:numFmt w:val="lowerRoman"/>
      <w:lvlText w:val="%6."/>
      <w:lvlJc w:val="right"/>
      <w:pPr>
        <w:ind w:left="4740" w:hanging="180"/>
      </w:pPr>
    </w:lvl>
    <w:lvl w:ilvl="6" w:tplc="3EC8FFF8">
      <w:start w:val="1"/>
      <w:numFmt w:val="decimal"/>
      <w:lvlText w:val="%7."/>
      <w:lvlJc w:val="left"/>
      <w:pPr>
        <w:ind w:left="5460" w:hanging="360"/>
      </w:pPr>
    </w:lvl>
    <w:lvl w:ilvl="7" w:tplc="7488010A">
      <w:start w:val="1"/>
      <w:numFmt w:val="lowerLetter"/>
      <w:lvlText w:val="%8."/>
      <w:lvlJc w:val="left"/>
      <w:pPr>
        <w:ind w:left="6180" w:hanging="360"/>
      </w:pPr>
    </w:lvl>
    <w:lvl w:ilvl="8" w:tplc="456225E4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4748CC"/>
    <w:multiLevelType w:val="hybridMultilevel"/>
    <w:tmpl w:val="178010AA"/>
    <w:lvl w:ilvl="0" w:tplc="9CFC1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B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6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6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E7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09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0E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1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E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F4B00"/>
    <w:multiLevelType w:val="hybridMultilevel"/>
    <w:tmpl w:val="EB2A7146"/>
    <w:lvl w:ilvl="0" w:tplc="2356E5AC">
      <w:start w:val="5"/>
      <w:numFmt w:val="decimal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 w:tplc="7804BBA6">
      <w:start w:val="1"/>
      <w:numFmt w:val="lowerLetter"/>
      <w:lvlText w:val="%2."/>
      <w:lvlJc w:val="left"/>
      <w:pPr>
        <w:ind w:left="1860" w:hanging="360"/>
      </w:pPr>
    </w:lvl>
    <w:lvl w:ilvl="2" w:tplc="71E038E8">
      <w:start w:val="1"/>
      <w:numFmt w:val="lowerRoman"/>
      <w:lvlText w:val="%3."/>
      <w:lvlJc w:val="right"/>
      <w:pPr>
        <w:ind w:left="2580" w:hanging="180"/>
      </w:pPr>
    </w:lvl>
    <w:lvl w:ilvl="3" w:tplc="9FD64098">
      <w:start w:val="1"/>
      <w:numFmt w:val="decimal"/>
      <w:lvlText w:val="%4."/>
      <w:lvlJc w:val="left"/>
      <w:pPr>
        <w:ind w:left="3300" w:hanging="360"/>
      </w:pPr>
    </w:lvl>
    <w:lvl w:ilvl="4" w:tplc="8AE297A6">
      <w:start w:val="1"/>
      <w:numFmt w:val="lowerLetter"/>
      <w:lvlText w:val="%5."/>
      <w:lvlJc w:val="left"/>
      <w:pPr>
        <w:ind w:left="4020" w:hanging="360"/>
      </w:pPr>
    </w:lvl>
    <w:lvl w:ilvl="5" w:tplc="208847DC">
      <w:start w:val="1"/>
      <w:numFmt w:val="lowerRoman"/>
      <w:lvlText w:val="%6."/>
      <w:lvlJc w:val="right"/>
      <w:pPr>
        <w:ind w:left="4740" w:hanging="180"/>
      </w:pPr>
    </w:lvl>
    <w:lvl w:ilvl="6" w:tplc="2C228086">
      <w:start w:val="1"/>
      <w:numFmt w:val="decimal"/>
      <w:lvlText w:val="%7."/>
      <w:lvlJc w:val="left"/>
      <w:pPr>
        <w:ind w:left="5460" w:hanging="360"/>
      </w:pPr>
    </w:lvl>
    <w:lvl w:ilvl="7" w:tplc="2F4A7242">
      <w:start w:val="1"/>
      <w:numFmt w:val="lowerLetter"/>
      <w:lvlText w:val="%8."/>
      <w:lvlJc w:val="left"/>
      <w:pPr>
        <w:ind w:left="6180" w:hanging="360"/>
      </w:pPr>
    </w:lvl>
    <w:lvl w:ilvl="8" w:tplc="EF3EBB1C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3DE0B29"/>
    <w:multiLevelType w:val="hybridMultilevel"/>
    <w:tmpl w:val="C022486A"/>
    <w:lvl w:ilvl="0" w:tplc="8AFECA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66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8C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E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2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C5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A5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60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E6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77FA7"/>
    <w:multiLevelType w:val="hybridMultilevel"/>
    <w:tmpl w:val="208E71D4"/>
    <w:lvl w:ilvl="0" w:tplc="61B029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E9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88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A1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2D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5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A9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44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2B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67746"/>
    <w:multiLevelType w:val="hybridMultilevel"/>
    <w:tmpl w:val="F418F698"/>
    <w:lvl w:ilvl="0" w:tplc="E33C06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94F7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3CDA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E61F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C2DC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BC2E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E4F2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58AE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7CF9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F55EE0"/>
    <w:multiLevelType w:val="hybridMultilevel"/>
    <w:tmpl w:val="FAC86198"/>
    <w:lvl w:ilvl="0" w:tplc="8DB4B728">
      <w:start w:val="1"/>
      <w:numFmt w:val="decimalZero"/>
      <w:lvlText w:val="%1."/>
      <w:lvlJc w:val="left"/>
      <w:pPr>
        <w:ind w:left="419" w:hanging="360"/>
      </w:pPr>
      <w:rPr>
        <w:rFonts w:hint="default"/>
      </w:rPr>
    </w:lvl>
    <w:lvl w:ilvl="1" w:tplc="ECA29E1E">
      <w:start w:val="1"/>
      <w:numFmt w:val="lowerLetter"/>
      <w:lvlText w:val="%2."/>
      <w:lvlJc w:val="left"/>
      <w:pPr>
        <w:ind w:left="1139" w:hanging="360"/>
      </w:pPr>
    </w:lvl>
    <w:lvl w:ilvl="2" w:tplc="68EA4E26">
      <w:start w:val="1"/>
      <w:numFmt w:val="lowerRoman"/>
      <w:lvlText w:val="%3."/>
      <w:lvlJc w:val="right"/>
      <w:pPr>
        <w:ind w:left="1859" w:hanging="180"/>
      </w:pPr>
    </w:lvl>
    <w:lvl w:ilvl="3" w:tplc="7E9C9478">
      <w:start w:val="1"/>
      <w:numFmt w:val="decimal"/>
      <w:lvlText w:val="%4."/>
      <w:lvlJc w:val="left"/>
      <w:pPr>
        <w:ind w:left="2579" w:hanging="360"/>
      </w:pPr>
    </w:lvl>
    <w:lvl w:ilvl="4" w:tplc="626079BC">
      <w:start w:val="1"/>
      <w:numFmt w:val="lowerLetter"/>
      <w:lvlText w:val="%5."/>
      <w:lvlJc w:val="left"/>
      <w:pPr>
        <w:ind w:left="3299" w:hanging="360"/>
      </w:pPr>
    </w:lvl>
    <w:lvl w:ilvl="5" w:tplc="B3789E80">
      <w:start w:val="1"/>
      <w:numFmt w:val="lowerRoman"/>
      <w:lvlText w:val="%6."/>
      <w:lvlJc w:val="right"/>
      <w:pPr>
        <w:ind w:left="4019" w:hanging="180"/>
      </w:pPr>
    </w:lvl>
    <w:lvl w:ilvl="6" w:tplc="01AC9744">
      <w:start w:val="1"/>
      <w:numFmt w:val="decimal"/>
      <w:lvlText w:val="%7."/>
      <w:lvlJc w:val="left"/>
      <w:pPr>
        <w:ind w:left="4739" w:hanging="360"/>
      </w:pPr>
    </w:lvl>
    <w:lvl w:ilvl="7" w:tplc="764CDD46">
      <w:start w:val="1"/>
      <w:numFmt w:val="lowerLetter"/>
      <w:lvlText w:val="%8."/>
      <w:lvlJc w:val="left"/>
      <w:pPr>
        <w:ind w:left="5459" w:hanging="360"/>
      </w:pPr>
    </w:lvl>
    <w:lvl w:ilvl="8" w:tplc="558C58A2">
      <w:start w:val="1"/>
      <w:numFmt w:val="lowerRoman"/>
      <w:lvlText w:val="%9."/>
      <w:lvlJc w:val="right"/>
      <w:pPr>
        <w:ind w:left="6179" w:hanging="180"/>
      </w:pPr>
    </w:lvl>
  </w:abstractNum>
  <w:abstractNum w:abstractNumId="27" w15:restartNumberingAfterBreak="0">
    <w:nsid w:val="68CC1639"/>
    <w:multiLevelType w:val="hybridMultilevel"/>
    <w:tmpl w:val="9B20832C"/>
    <w:lvl w:ilvl="0" w:tplc="C510892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F217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4E39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7831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E8B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1A2E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B656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DC15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AA1F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2802B4"/>
    <w:multiLevelType w:val="hybridMultilevel"/>
    <w:tmpl w:val="DBA4C09A"/>
    <w:lvl w:ilvl="0" w:tplc="71F8AA9A">
      <w:start w:val="5"/>
      <w:numFmt w:val="decimal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 w:tplc="6F2435F2">
      <w:start w:val="1"/>
      <w:numFmt w:val="lowerLetter"/>
      <w:lvlText w:val="%2."/>
      <w:lvlJc w:val="left"/>
      <w:pPr>
        <w:ind w:left="1860" w:hanging="360"/>
      </w:pPr>
    </w:lvl>
    <w:lvl w:ilvl="2" w:tplc="DF5C7004">
      <w:start w:val="1"/>
      <w:numFmt w:val="lowerRoman"/>
      <w:lvlText w:val="%3."/>
      <w:lvlJc w:val="right"/>
      <w:pPr>
        <w:ind w:left="2580" w:hanging="180"/>
      </w:pPr>
    </w:lvl>
    <w:lvl w:ilvl="3" w:tplc="AB3EFA32">
      <w:start w:val="1"/>
      <w:numFmt w:val="decimal"/>
      <w:lvlText w:val="%4."/>
      <w:lvlJc w:val="left"/>
      <w:pPr>
        <w:ind w:left="3300" w:hanging="360"/>
      </w:pPr>
    </w:lvl>
    <w:lvl w:ilvl="4" w:tplc="EABA657A">
      <w:start w:val="1"/>
      <w:numFmt w:val="lowerLetter"/>
      <w:lvlText w:val="%5."/>
      <w:lvlJc w:val="left"/>
      <w:pPr>
        <w:ind w:left="4020" w:hanging="360"/>
      </w:pPr>
    </w:lvl>
    <w:lvl w:ilvl="5" w:tplc="58C63994">
      <w:start w:val="1"/>
      <w:numFmt w:val="lowerRoman"/>
      <w:lvlText w:val="%6."/>
      <w:lvlJc w:val="right"/>
      <w:pPr>
        <w:ind w:left="4740" w:hanging="180"/>
      </w:pPr>
    </w:lvl>
    <w:lvl w:ilvl="6" w:tplc="6722F72A">
      <w:start w:val="1"/>
      <w:numFmt w:val="decimal"/>
      <w:lvlText w:val="%7."/>
      <w:lvlJc w:val="left"/>
      <w:pPr>
        <w:ind w:left="5460" w:hanging="360"/>
      </w:pPr>
    </w:lvl>
    <w:lvl w:ilvl="7" w:tplc="98AEF638">
      <w:start w:val="1"/>
      <w:numFmt w:val="lowerLetter"/>
      <w:lvlText w:val="%8."/>
      <w:lvlJc w:val="left"/>
      <w:pPr>
        <w:ind w:left="6180" w:hanging="360"/>
      </w:pPr>
    </w:lvl>
    <w:lvl w:ilvl="8" w:tplc="76C284BC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4CA2930"/>
    <w:multiLevelType w:val="hybridMultilevel"/>
    <w:tmpl w:val="BF943182"/>
    <w:lvl w:ilvl="0" w:tplc="90D843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688FC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3AA6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4020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76CC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D88D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7424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C47C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6A68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340352"/>
    <w:multiLevelType w:val="hybridMultilevel"/>
    <w:tmpl w:val="1DA0E12A"/>
    <w:lvl w:ilvl="0" w:tplc="8F4E1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81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0C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A6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4D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2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66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CF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02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5238D"/>
    <w:multiLevelType w:val="hybridMultilevel"/>
    <w:tmpl w:val="07049AF2"/>
    <w:lvl w:ilvl="0" w:tplc="B330B9F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3049E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7618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BEBD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1AAF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1CF8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6A07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63075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4818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1632F6"/>
    <w:multiLevelType w:val="hybridMultilevel"/>
    <w:tmpl w:val="724ADDA4"/>
    <w:lvl w:ilvl="0" w:tplc="7E4480A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05C3B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84BD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FE79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DC62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1AE3E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4CE39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3888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4E63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7"/>
  </w:num>
  <w:num w:numId="5">
    <w:abstractNumId w:val="26"/>
  </w:num>
  <w:num w:numId="6">
    <w:abstractNumId w:val="15"/>
  </w:num>
  <w:num w:numId="7">
    <w:abstractNumId w:val="0"/>
  </w:num>
  <w:num w:numId="8">
    <w:abstractNumId w:val="6"/>
  </w:num>
  <w:num w:numId="9">
    <w:abstractNumId w:val="18"/>
  </w:num>
  <w:num w:numId="10">
    <w:abstractNumId w:val="8"/>
  </w:num>
  <w:num w:numId="11">
    <w:abstractNumId w:val="29"/>
  </w:num>
  <w:num w:numId="12">
    <w:abstractNumId w:val="31"/>
  </w:num>
  <w:num w:numId="13">
    <w:abstractNumId w:val="19"/>
  </w:num>
  <w:num w:numId="14">
    <w:abstractNumId w:val="25"/>
  </w:num>
  <w:num w:numId="15">
    <w:abstractNumId w:val="32"/>
  </w:num>
  <w:num w:numId="16">
    <w:abstractNumId w:val="12"/>
  </w:num>
  <w:num w:numId="17">
    <w:abstractNumId w:val="24"/>
    <w:lvlOverride w:ilvl="0">
      <w:lvl w:ilvl="0" w:tplc="61B0299A">
        <w:start w:val="1"/>
        <w:numFmt w:val="decimal"/>
        <w:lvlText w:val="%1."/>
        <w:lvlJc w:val="left"/>
      </w:lvl>
    </w:lvlOverride>
  </w:num>
  <w:num w:numId="18">
    <w:abstractNumId w:val="21"/>
    <w:lvlOverride w:ilvl="0">
      <w:lvl w:ilvl="0" w:tplc="9CFC1B0A">
        <w:start w:val="1"/>
        <w:numFmt w:val="decimal"/>
        <w:lvlText w:val="%1."/>
        <w:lvlJc w:val="left"/>
      </w:lvl>
    </w:lvlOverride>
  </w:num>
  <w:num w:numId="19">
    <w:abstractNumId w:val="3"/>
    <w:lvlOverride w:ilvl="0">
      <w:lvl w:ilvl="0" w:tplc="B38EFC3C">
        <w:start w:val="1"/>
        <w:numFmt w:val="decimal"/>
        <w:lvlText w:val="%1."/>
        <w:lvlJc w:val="left"/>
      </w:lvl>
    </w:lvlOverride>
  </w:num>
  <w:num w:numId="20">
    <w:abstractNumId w:val="10"/>
    <w:lvlOverride w:ilvl="0">
      <w:lvl w:ilvl="0" w:tplc="EF6CAD5E">
        <w:start w:val="1"/>
        <w:numFmt w:val="decimal"/>
        <w:lvlText w:val="%1."/>
        <w:lvlJc w:val="left"/>
      </w:lvl>
    </w:lvlOverride>
  </w:num>
  <w:num w:numId="21">
    <w:abstractNumId w:val="7"/>
    <w:lvlOverride w:ilvl="0">
      <w:lvl w:ilvl="0" w:tplc="E5FA4464">
        <w:start w:val="1"/>
        <w:numFmt w:val="decimal"/>
        <w:lvlText w:val="%1."/>
        <w:lvlJc w:val="left"/>
      </w:lvl>
    </w:lvlOverride>
  </w:num>
  <w:num w:numId="22">
    <w:abstractNumId w:val="9"/>
    <w:lvlOverride w:ilvl="0">
      <w:lvl w:ilvl="0" w:tplc="4B34911E">
        <w:start w:val="1"/>
        <w:numFmt w:val="decimal"/>
        <w:lvlText w:val="%1."/>
        <w:lvlJc w:val="left"/>
      </w:lvl>
    </w:lvlOverride>
  </w:num>
  <w:num w:numId="23">
    <w:abstractNumId w:val="23"/>
    <w:lvlOverride w:ilvl="0">
      <w:lvl w:ilvl="0" w:tplc="8AFECA96">
        <w:start w:val="1"/>
        <w:numFmt w:val="decimal"/>
        <w:lvlText w:val="%1."/>
        <w:lvlJc w:val="left"/>
      </w:lvl>
    </w:lvlOverride>
  </w:num>
  <w:num w:numId="24">
    <w:abstractNumId w:val="5"/>
  </w:num>
  <w:num w:numId="25">
    <w:abstractNumId w:val="22"/>
  </w:num>
  <w:num w:numId="26">
    <w:abstractNumId w:val="30"/>
  </w:num>
  <w:num w:numId="27">
    <w:abstractNumId w:val="1"/>
  </w:num>
  <w:num w:numId="28">
    <w:abstractNumId w:val="13"/>
  </w:num>
  <w:num w:numId="29">
    <w:abstractNumId w:val="17"/>
  </w:num>
  <w:num w:numId="30">
    <w:abstractNumId w:val="11"/>
  </w:num>
  <w:num w:numId="31">
    <w:abstractNumId w:val="20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FD"/>
    <w:rsid w:val="0002275B"/>
    <w:rsid w:val="002311A6"/>
    <w:rsid w:val="0023184D"/>
    <w:rsid w:val="00260637"/>
    <w:rsid w:val="0038073E"/>
    <w:rsid w:val="004F3749"/>
    <w:rsid w:val="005045E5"/>
    <w:rsid w:val="00682499"/>
    <w:rsid w:val="00807FA7"/>
    <w:rsid w:val="00BD25FD"/>
    <w:rsid w:val="00D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935B"/>
  <w15:docId w15:val="{DCEDE033-59E1-4225-83F6-BDEA1DB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21"/>
    <w:next w:val="21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21"/>
    <w:next w:val="21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21"/>
    <w:next w:val="21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21"/>
    <w:next w:val="21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21"/>
    <w:next w:val="21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21"/>
    <w:next w:val="21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link w:val="1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5">
    <w:name w:val="Subtitle"/>
    <w:basedOn w:val="21"/>
    <w:next w:val="2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2"/>
    <w:link w:val="a5"/>
    <w:uiPriority w:val="11"/>
    <w:rPr>
      <w:sz w:val="24"/>
      <w:szCs w:val="24"/>
    </w:rPr>
  </w:style>
  <w:style w:type="paragraph" w:styleId="23">
    <w:name w:val="Quote"/>
    <w:basedOn w:val="21"/>
    <w:next w:val="21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7">
    <w:name w:val="Intense Quote"/>
    <w:basedOn w:val="21"/>
    <w:next w:val="2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21"/>
    <w:next w:val="2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21"/>
    <w:link w:val="ab"/>
    <w:uiPriority w:val="99"/>
    <w:semiHidden/>
    <w:unhideWhenUsed/>
    <w:pPr>
      <w:spacing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21"/>
    <w:next w:val="21"/>
    <w:uiPriority w:val="39"/>
    <w:unhideWhenUsed/>
    <w:pPr>
      <w:spacing w:after="57"/>
    </w:pPr>
  </w:style>
  <w:style w:type="paragraph" w:styleId="25">
    <w:name w:val="toc 2"/>
    <w:basedOn w:val="21"/>
    <w:next w:val="21"/>
    <w:uiPriority w:val="39"/>
    <w:unhideWhenUsed/>
    <w:pPr>
      <w:spacing w:after="57"/>
      <w:ind w:left="283"/>
    </w:pPr>
  </w:style>
  <w:style w:type="paragraph" w:styleId="32">
    <w:name w:val="toc 3"/>
    <w:basedOn w:val="21"/>
    <w:next w:val="21"/>
    <w:uiPriority w:val="39"/>
    <w:unhideWhenUsed/>
    <w:pPr>
      <w:spacing w:after="57"/>
      <w:ind w:left="567"/>
    </w:pPr>
  </w:style>
  <w:style w:type="paragraph" w:styleId="42">
    <w:name w:val="toc 4"/>
    <w:basedOn w:val="21"/>
    <w:next w:val="21"/>
    <w:uiPriority w:val="39"/>
    <w:unhideWhenUsed/>
    <w:pPr>
      <w:spacing w:after="57"/>
      <w:ind w:left="850"/>
    </w:pPr>
  </w:style>
  <w:style w:type="paragraph" w:styleId="52">
    <w:name w:val="toc 5"/>
    <w:basedOn w:val="21"/>
    <w:next w:val="21"/>
    <w:uiPriority w:val="39"/>
    <w:unhideWhenUsed/>
    <w:pPr>
      <w:spacing w:after="57"/>
      <w:ind w:left="1134"/>
    </w:pPr>
  </w:style>
  <w:style w:type="paragraph" w:styleId="61">
    <w:name w:val="toc 6"/>
    <w:basedOn w:val="21"/>
    <w:next w:val="21"/>
    <w:uiPriority w:val="39"/>
    <w:unhideWhenUsed/>
    <w:pPr>
      <w:spacing w:after="57"/>
      <w:ind w:left="1417"/>
    </w:pPr>
  </w:style>
  <w:style w:type="paragraph" w:styleId="71">
    <w:name w:val="toc 7"/>
    <w:basedOn w:val="21"/>
    <w:next w:val="21"/>
    <w:uiPriority w:val="39"/>
    <w:unhideWhenUsed/>
    <w:pPr>
      <w:spacing w:after="57"/>
      <w:ind w:left="1701"/>
    </w:pPr>
  </w:style>
  <w:style w:type="paragraph" w:styleId="81">
    <w:name w:val="toc 8"/>
    <w:basedOn w:val="21"/>
    <w:next w:val="21"/>
    <w:uiPriority w:val="39"/>
    <w:unhideWhenUsed/>
    <w:pPr>
      <w:spacing w:after="57"/>
      <w:ind w:left="1984"/>
    </w:pPr>
  </w:style>
  <w:style w:type="paragraph" w:styleId="91">
    <w:name w:val="toc 9"/>
    <w:basedOn w:val="21"/>
    <w:next w:val="21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21"/>
    <w:next w:val="21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2"/>
    <w:uiPriority w:val="99"/>
    <w:unhideWhenUsed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1"/>
    <w:link w:val="af3"/>
    <w:uiPriority w:val="99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rPr>
      <w:rFonts w:ascii="Calibri" w:eastAsia="Calibri" w:hAnsi="Calibri" w:cs="Times New Roman"/>
      <w:sz w:val="20"/>
      <w:szCs w:val="20"/>
    </w:rPr>
  </w:style>
  <w:style w:type="paragraph" w:styleId="af4">
    <w:name w:val="header"/>
    <w:basedOn w:val="a1"/>
    <w:link w:val="af5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</w:style>
  <w:style w:type="paragraph" w:styleId="af6">
    <w:name w:val="footer"/>
    <w:basedOn w:val="a1"/>
    <w:link w:val="af7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1"/>
    <w:next w:val="a1"/>
    <w:link w:val="af9"/>
    <w:uiPriority w:val="99"/>
    <w:qFormat/>
    <w:pPr>
      <w:pBdr>
        <w:bottom w:val="single" w:sz="4" w:space="1" w:color="000000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9">
    <w:name w:val="Заголовок Знак"/>
    <w:basedOn w:val="a2"/>
    <w:link w:val="af8"/>
    <w:uiPriority w:val="99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a">
    <w:name w:val="Body Text"/>
    <w:basedOn w:val="a1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2"/>
    <w:link w:val="afa"/>
    <w:uiPriority w:val="99"/>
  </w:style>
  <w:style w:type="paragraph" w:styleId="afc">
    <w:name w:val="Body Text Indent"/>
    <w:basedOn w:val="a1"/>
    <w:link w:val="afd"/>
    <w:uiPriority w:val="99"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</w:style>
  <w:style w:type="paragraph" w:styleId="26">
    <w:name w:val="Body Text 2"/>
    <w:basedOn w:val="a1"/>
    <w:link w:val="27"/>
    <w:uiPriority w:val="99"/>
    <w:unhideWhenUsed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</w:style>
  <w:style w:type="paragraph" w:styleId="33">
    <w:name w:val="Body Text 3"/>
    <w:basedOn w:val="a1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Pr>
      <w:sz w:val="16"/>
      <w:szCs w:val="16"/>
    </w:rPr>
  </w:style>
  <w:style w:type="paragraph" w:styleId="28">
    <w:name w:val="Body Text Indent 2"/>
    <w:basedOn w:val="a1"/>
    <w:link w:val="29"/>
    <w:uiPriority w:val="99"/>
    <w:semiHidden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</w:style>
  <w:style w:type="paragraph" w:styleId="afe">
    <w:name w:val="Balloon Text"/>
    <w:basedOn w:val="a1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Pr>
      <w:rFonts w:ascii="Tahoma" w:hAnsi="Tahoma" w:cs="Tahoma"/>
      <w:sz w:val="16"/>
      <w:szCs w:val="16"/>
    </w:rPr>
  </w:style>
  <w:style w:type="paragraph" w:styleId="aff0">
    <w:name w:val="List Paragraph"/>
    <w:basedOn w:val="a1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1"/>
    <w:next w:val="a1"/>
    <w:uiPriority w:val="99"/>
    <w:semiHidden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аголовок №1 (3)_"/>
    <w:link w:val="131"/>
    <w:uiPriority w:val="99"/>
    <w:rPr>
      <w:rFonts w:ascii="Batang" w:eastAsia="Batang" w:hAnsi="Batang" w:cs="Batang"/>
      <w:b/>
      <w:bCs/>
      <w:spacing w:val="8"/>
      <w:sz w:val="15"/>
      <w:szCs w:val="15"/>
      <w:shd w:val="clear" w:color="auto" w:fill="FFFFFF"/>
    </w:rPr>
  </w:style>
  <w:style w:type="paragraph" w:customStyle="1" w:styleId="131">
    <w:name w:val="Заголовок №1 (3)1"/>
    <w:basedOn w:val="a1"/>
    <w:link w:val="130"/>
    <w:uiPriority w:val="99"/>
    <w:pPr>
      <w:shd w:val="clear" w:color="auto" w:fill="FFFFFF"/>
      <w:spacing w:after="0" w:line="216" w:lineRule="exact"/>
      <w:outlineLvl w:val="0"/>
    </w:pPr>
    <w:rPr>
      <w:rFonts w:ascii="Batang" w:eastAsia="Batang" w:hAnsi="Batang" w:cs="Batang"/>
      <w:b/>
      <w:bCs/>
      <w:spacing w:val="8"/>
      <w:sz w:val="15"/>
      <w:szCs w:val="15"/>
    </w:rPr>
  </w:style>
  <w:style w:type="paragraph" w:customStyle="1" w:styleId="rtejustify">
    <w:name w:val="rtejustify"/>
    <w:basedOn w:val="a1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pPr>
      <w:widowControl w:val="0"/>
      <w:spacing w:after="0" w:line="480" w:lineRule="auto"/>
      <w:ind w:firstLine="400"/>
      <w:jc w:val="both"/>
    </w:pPr>
    <w:rPr>
      <w:rFonts w:ascii="Times New Roman" w:eastAsia="Times New Roman" w:hAnsi="Times New Roman" w:cs="Calibri"/>
      <w:sz w:val="18"/>
      <w:szCs w:val="18"/>
      <w:lang w:eastAsia="ar-SA"/>
    </w:rPr>
  </w:style>
  <w:style w:type="paragraph" w:customStyle="1" w:styleId="s1">
    <w:name w:val="s_1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Заголовок 1 стандарта Знак"/>
    <w:basedOn w:val="a2"/>
    <w:link w:val="1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17">
    <w:name w:val="Заголовок 1 стандарта"/>
    <w:basedOn w:val="1"/>
    <w:link w:val="16"/>
    <w:qFormat/>
    <w:pPr>
      <w:spacing w:before="120" w:after="120" w:line="240" w:lineRule="auto"/>
    </w:pPr>
    <w:rPr>
      <w:rFonts w:ascii="Times New Roman" w:hAnsi="Times New Roman" w:cs="Times New Roman"/>
      <w:lang w:eastAsia="ru-RU"/>
    </w:rPr>
  </w:style>
  <w:style w:type="character" w:styleId="aff1">
    <w:name w:val="footnote reference"/>
    <w:semiHidden/>
    <w:unhideWhenUsed/>
    <w:rPr>
      <w:vertAlign w:val="superscript"/>
    </w:rPr>
  </w:style>
  <w:style w:type="character" w:customStyle="1" w:styleId="grame">
    <w:name w:val="grame"/>
    <w:basedOn w:val="a2"/>
  </w:style>
  <w:style w:type="character" w:customStyle="1" w:styleId="blk3">
    <w:name w:val="blk3"/>
    <w:basedOn w:val="a2"/>
    <w:rPr>
      <w:vanish/>
    </w:rPr>
  </w:style>
  <w:style w:type="character" w:customStyle="1" w:styleId="Batang">
    <w:name w:val="Основной текст + Batang"/>
    <w:uiPriority w:val="99"/>
    <w:rPr>
      <w:rFonts w:ascii="Batang" w:eastAsia="Batang" w:hAnsi="Batang" w:cs="Batang" w:hint="eastAsia"/>
      <w:spacing w:val="3"/>
      <w:sz w:val="15"/>
      <w:szCs w:val="15"/>
      <w:shd w:val="clear" w:color="auto" w:fill="FFFFFF"/>
    </w:rPr>
  </w:style>
  <w:style w:type="character" w:customStyle="1" w:styleId="ArialNarrow">
    <w:name w:val="Основной текст + Arial Narrow"/>
    <w:uiPriority w:val="99"/>
    <w:rPr>
      <w:rFonts w:ascii="Arial Narrow" w:hAnsi="Arial Narrow" w:cs="Arial Narrow" w:hint="default"/>
      <w:spacing w:val="13"/>
      <w:sz w:val="14"/>
      <w:szCs w:val="14"/>
      <w:shd w:val="clear" w:color="auto" w:fill="FFFFFF"/>
      <w:lang w:val="en-US" w:eastAsia="en-US"/>
    </w:rPr>
  </w:style>
  <w:style w:type="character" w:customStyle="1" w:styleId="s10">
    <w:name w:val="s_10"/>
    <w:basedOn w:val="a2"/>
  </w:style>
  <w:style w:type="table" w:styleId="aff2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Strong"/>
    <w:basedOn w:val="a2"/>
    <w:uiPriority w:val="22"/>
    <w:qFormat/>
    <w:rPr>
      <w:b/>
      <w:bCs/>
    </w:rPr>
  </w:style>
  <w:style w:type="character" w:customStyle="1" w:styleId="blk">
    <w:name w:val="blk"/>
    <w:basedOn w:val="a2"/>
  </w:style>
  <w:style w:type="paragraph" w:styleId="aff4">
    <w:name w:val="annotation text"/>
    <w:basedOn w:val="a1"/>
    <w:link w:val="aff5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8">
    <w:name w:val="Сетка таблицы1"/>
    <w:basedOn w:val="a3"/>
    <w:next w:val="aff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f7">
    <w:name w:val="Emphasis"/>
    <w:qFormat/>
    <w:rPr>
      <w:i/>
      <w:iCs/>
    </w:rPr>
  </w:style>
  <w:style w:type="character" w:customStyle="1" w:styleId="WW8Num4z1">
    <w:name w:val="WW8Num4z1"/>
    <w:rPr>
      <w:rFonts w:ascii="Times New Roman" w:hAnsi="Times New Roman" w:cs="Times New Roman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1"/>
    <w:link w:val="Heading1Char"/>
    <w:uiPriority w:val="1"/>
    <w:qFormat/>
    <w:pPr>
      <w:widowControl w:val="0"/>
      <w:spacing w:after="0" w:line="240" w:lineRule="auto"/>
      <w:ind w:left="192" w:firstLine="56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pPr>
      <w:spacing w:after="0"/>
    </w:pPr>
    <w:rPr>
      <w:rFonts w:ascii="Arial" w:eastAsia="Arial" w:hAnsi="Arial" w:cs="Arial"/>
      <w:lang w:eastAsia="ru-RU"/>
    </w:rPr>
  </w:style>
  <w:style w:type="character" w:customStyle="1" w:styleId="1145">
    <w:name w:val="1145"/>
    <w:basedOn w:val="a2"/>
  </w:style>
  <w:style w:type="character" w:customStyle="1" w:styleId="1015">
    <w:name w:val="1015"/>
    <w:basedOn w:val="a2"/>
  </w:style>
  <w:style w:type="character" w:customStyle="1" w:styleId="1402">
    <w:name w:val="1402"/>
    <w:basedOn w:val="a2"/>
  </w:style>
  <w:style w:type="numbering" w:customStyle="1" w:styleId="a0">
    <w:name w:val="С числами"/>
    <w:pPr>
      <w:numPr>
        <w:numId w:val="1"/>
      </w:numPr>
    </w:pPr>
  </w:style>
  <w:style w:type="numbering" w:customStyle="1" w:styleId="a">
    <w:name w:val="Тире"/>
    <w:pPr>
      <w:numPr>
        <w:numId w:val="2"/>
      </w:numPr>
    </w:pPr>
  </w:style>
  <w:style w:type="paragraph" w:customStyle="1" w:styleId="c1">
    <w:name w:val="c1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docy">
    <w:name w:val="docy"/>
    <w:basedOn w:val="a2"/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703" TargetMode="External"/><Relationship Id="rId18" Type="http://schemas.openxmlformats.org/officeDocument/2006/relationships/hyperlink" Target="https://urait.ru/bcode/49473" TargetMode="External"/><Relationship Id="rId26" Type="http://schemas.openxmlformats.org/officeDocument/2006/relationships/hyperlink" Target="https://urait.ru/bcode/492479" TargetMode="External"/><Relationship Id="rId39" Type="http://schemas.openxmlformats.org/officeDocument/2006/relationships/hyperlink" Target="https://www.garant.ru/" TargetMode="External"/><Relationship Id="rId21" Type="http://schemas.openxmlformats.org/officeDocument/2006/relationships/hyperlink" Target="https://urait.ru/bcode/489688" TargetMode="External"/><Relationship Id="rId34" Type="http://schemas.openxmlformats.org/officeDocument/2006/relationships/hyperlink" Target="https://urait.ru/bcode/49432" TargetMode="External"/><Relationship Id="rId42" Type="http://schemas.openxmlformats.org/officeDocument/2006/relationships/hyperlink" Target="https://minobrnauki.gov.ru/" TargetMode="External"/><Relationship Id="rId47" Type="http://schemas.openxmlformats.org/officeDocument/2006/relationships/hyperlink" Target="https://urait.ru/bcode/492285" TargetMode="External"/><Relationship Id="rId50" Type="http://schemas.openxmlformats.org/officeDocument/2006/relationships/hyperlink" Target="https://urait.ru/bcode/49703" TargetMode="External"/><Relationship Id="rId55" Type="http://schemas.openxmlformats.org/officeDocument/2006/relationships/hyperlink" Target="https://urait.ru/bcode/49473" TargetMode="External"/><Relationship Id="rId63" Type="http://schemas.openxmlformats.org/officeDocument/2006/relationships/hyperlink" Target="https://urait.ru/bcode/492479" TargetMode="External"/><Relationship Id="rId68" Type="http://schemas.openxmlformats.org/officeDocument/2006/relationships/hyperlink" Target="https://urait.ru/bcode/490312" TargetMode="External"/><Relationship Id="rId76" Type="http://schemas.openxmlformats.org/officeDocument/2006/relationships/hyperlink" Target="https://www.garant.ru/" TargetMode="External"/><Relationship Id="rId7" Type="http://schemas.openxmlformats.org/officeDocument/2006/relationships/hyperlink" Target="https://c2614.c.3072.ru/" TargetMode="External"/><Relationship Id="rId71" Type="http://schemas.openxmlformats.org/officeDocument/2006/relationships/hyperlink" Target="https://urait.ru/bcode/494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8983" TargetMode="External"/><Relationship Id="rId29" Type="http://schemas.openxmlformats.org/officeDocument/2006/relationships/hyperlink" Target="https://urait.ru/bcode/494327" TargetMode="External"/><Relationship Id="rId11" Type="http://schemas.openxmlformats.org/officeDocument/2006/relationships/hyperlink" Target="https://urait.ru/bcode/499008" TargetMode="External"/><Relationship Id="rId24" Type="http://schemas.openxmlformats.org/officeDocument/2006/relationships/hyperlink" Target="https://urait.ru/bcode/494396" TargetMode="External"/><Relationship Id="rId32" Type="http://schemas.openxmlformats.org/officeDocument/2006/relationships/hyperlink" Target="https://urait.ru/bcode/497037" TargetMode="External"/><Relationship Id="rId37" Type="http://schemas.openxmlformats.org/officeDocument/2006/relationships/hyperlink" Target="https://web.archive.org/web/20191121151247/http://fcior.edu.ru/" TargetMode="External"/><Relationship Id="rId40" Type="http://schemas.openxmlformats.org/officeDocument/2006/relationships/hyperlink" Target="http://psychology.net.ru/" TargetMode="External"/><Relationship Id="rId45" Type="http://schemas.openxmlformats.org/officeDocument/2006/relationships/hyperlink" Target="http://www.consultant.ru/document/cons_doc_LAW_28399/" TargetMode="External"/><Relationship Id="rId53" Type="http://schemas.openxmlformats.org/officeDocument/2006/relationships/hyperlink" Target="https://urait.ru/bcode/498983" TargetMode="External"/><Relationship Id="rId58" Type="http://schemas.openxmlformats.org/officeDocument/2006/relationships/hyperlink" Target="https://urait.ru/bcode/489688" TargetMode="External"/><Relationship Id="rId66" Type="http://schemas.openxmlformats.org/officeDocument/2006/relationships/hyperlink" Target="https://urait.ru/bcode/494327" TargetMode="External"/><Relationship Id="rId74" Type="http://schemas.openxmlformats.org/officeDocument/2006/relationships/hyperlink" Target="https://web.archive.org/web/20191121151247/http://fcior.edu.ru/" TargetMode="External"/><Relationship Id="rId79" Type="http://schemas.openxmlformats.org/officeDocument/2006/relationships/hyperlink" Target="https://minobrnauki.gov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rait.ru/bcode/49439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urait.ru/bcode/492285" TargetMode="External"/><Relationship Id="rId19" Type="http://schemas.openxmlformats.org/officeDocument/2006/relationships/hyperlink" Target="https://urait.ru/bcode/49498" TargetMode="External"/><Relationship Id="rId31" Type="http://schemas.openxmlformats.org/officeDocument/2006/relationships/hyperlink" Target="https://urait.ru/bcode/490312" TargetMode="External"/><Relationship Id="rId44" Type="http://schemas.openxmlformats.org/officeDocument/2006/relationships/hyperlink" Target="https://web.archive.org/web/20191122092928/http://window.edu.ru/" TargetMode="External"/><Relationship Id="rId52" Type="http://schemas.openxmlformats.org/officeDocument/2006/relationships/hyperlink" Target="https://urait.ru/bcode/488908" TargetMode="External"/><Relationship Id="rId60" Type="http://schemas.openxmlformats.org/officeDocument/2006/relationships/hyperlink" Target="https://urait.ru/bcode/494363" TargetMode="External"/><Relationship Id="rId65" Type="http://schemas.openxmlformats.org/officeDocument/2006/relationships/hyperlink" Target="https://urait.ru/bcode/488944" TargetMode="External"/><Relationship Id="rId73" Type="http://schemas.openxmlformats.org/officeDocument/2006/relationships/hyperlink" Target="https://edu.ru/" TargetMode="External"/><Relationship Id="rId78" Type="http://schemas.openxmlformats.org/officeDocument/2006/relationships/hyperlink" Target="http://gramota.ru/" TargetMode="External"/><Relationship Id="rId81" Type="http://schemas.openxmlformats.org/officeDocument/2006/relationships/hyperlink" Target="https://web.archive.org/web/20191122092928/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244" TargetMode="External"/><Relationship Id="rId14" Type="http://schemas.openxmlformats.org/officeDocument/2006/relationships/hyperlink" Target="https://urait.ru/bcode/490935" TargetMode="External"/><Relationship Id="rId22" Type="http://schemas.openxmlformats.org/officeDocument/2006/relationships/hyperlink" Target="https://urait.ru/bcode/49710" TargetMode="External"/><Relationship Id="rId27" Type="http://schemas.openxmlformats.org/officeDocument/2006/relationships/hyperlink" Target="https://urait.ru/bcode/495124" TargetMode="External"/><Relationship Id="rId30" Type="http://schemas.openxmlformats.org/officeDocument/2006/relationships/hyperlink" Target="https://urait.ru/bcode/489650" TargetMode="External"/><Relationship Id="rId35" Type="http://schemas.openxmlformats.org/officeDocument/2006/relationships/hyperlink" Target="https://urait.ru/bcode/494364" TargetMode="External"/><Relationship Id="rId43" Type="http://schemas.openxmlformats.org/officeDocument/2006/relationships/hyperlink" Target="https://cyberleninka.ru/" TargetMode="External"/><Relationship Id="rId48" Type="http://schemas.openxmlformats.org/officeDocument/2006/relationships/hyperlink" Target="https://urait.ru/bcode/499008" TargetMode="External"/><Relationship Id="rId56" Type="http://schemas.openxmlformats.org/officeDocument/2006/relationships/hyperlink" Target="https://urait.ru/bcode/49498" TargetMode="External"/><Relationship Id="rId64" Type="http://schemas.openxmlformats.org/officeDocument/2006/relationships/hyperlink" Target="https://urait.ru/bcode/495124" TargetMode="External"/><Relationship Id="rId69" Type="http://schemas.openxmlformats.org/officeDocument/2006/relationships/hyperlink" Target="https://urait.ru/bcode/497037" TargetMode="External"/><Relationship Id="rId77" Type="http://schemas.openxmlformats.org/officeDocument/2006/relationships/hyperlink" Target="http://psychology.net.ru/" TargetMode="External"/><Relationship Id="rId8" Type="http://schemas.openxmlformats.org/officeDocument/2006/relationships/hyperlink" Target="http://www.consultant.ru/document/cons_doc_LAW_28399/" TargetMode="External"/><Relationship Id="rId51" Type="http://schemas.openxmlformats.org/officeDocument/2006/relationships/hyperlink" Target="https://urait.ru/bcode/490935" TargetMode="External"/><Relationship Id="rId72" Type="http://schemas.openxmlformats.org/officeDocument/2006/relationships/hyperlink" Target="https://urait.ru/bcode/494364" TargetMode="External"/><Relationship Id="rId80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489228" TargetMode="External"/><Relationship Id="rId17" Type="http://schemas.openxmlformats.org/officeDocument/2006/relationships/hyperlink" Target="https://urait.ru/bcode/498973" TargetMode="External"/><Relationship Id="rId25" Type="http://schemas.openxmlformats.org/officeDocument/2006/relationships/hyperlink" Target="https://urait.ru/bcode/493339" TargetMode="External"/><Relationship Id="rId33" Type="http://schemas.openxmlformats.org/officeDocument/2006/relationships/hyperlink" Target="https://urait.ru/bcode/494974" TargetMode="External"/><Relationship Id="rId38" Type="http://schemas.openxmlformats.org/officeDocument/2006/relationships/hyperlink" Target="https://urait.ru/" TargetMode="External"/><Relationship Id="rId46" Type="http://schemas.openxmlformats.org/officeDocument/2006/relationships/hyperlink" Target="https://urait.ru/bcode/494244" TargetMode="External"/><Relationship Id="rId59" Type="http://schemas.openxmlformats.org/officeDocument/2006/relationships/hyperlink" Target="https://urait.ru/bcode/49710" TargetMode="External"/><Relationship Id="rId67" Type="http://schemas.openxmlformats.org/officeDocument/2006/relationships/hyperlink" Target="https://urait.ru/bcode/489650" TargetMode="External"/><Relationship Id="rId20" Type="http://schemas.openxmlformats.org/officeDocument/2006/relationships/hyperlink" Target="https://urait.ru/bcode/49036" TargetMode="External"/><Relationship Id="rId41" Type="http://schemas.openxmlformats.org/officeDocument/2006/relationships/hyperlink" Target="http://gramota.ru/" TargetMode="External"/><Relationship Id="rId54" Type="http://schemas.openxmlformats.org/officeDocument/2006/relationships/hyperlink" Target="https://urait.ru/bcode/498973" TargetMode="External"/><Relationship Id="rId62" Type="http://schemas.openxmlformats.org/officeDocument/2006/relationships/hyperlink" Target="https://urait.ru/bcode/493339" TargetMode="External"/><Relationship Id="rId70" Type="http://schemas.openxmlformats.org/officeDocument/2006/relationships/hyperlink" Target="https://urait.ru/bcode/494974" TargetMode="External"/><Relationship Id="rId75" Type="http://schemas.openxmlformats.org/officeDocument/2006/relationships/hyperlink" Target="https://urait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rait.ru/bcode/488908" TargetMode="External"/><Relationship Id="rId23" Type="http://schemas.openxmlformats.org/officeDocument/2006/relationships/hyperlink" Target="https://urait.ru/bcode/494363" TargetMode="External"/><Relationship Id="rId28" Type="http://schemas.openxmlformats.org/officeDocument/2006/relationships/hyperlink" Target="https://urait.ru/bcode/488944" TargetMode="External"/><Relationship Id="rId36" Type="http://schemas.openxmlformats.org/officeDocument/2006/relationships/hyperlink" Target="https://edu.ru/" TargetMode="External"/><Relationship Id="rId49" Type="http://schemas.openxmlformats.org/officeDocument/2006/relationships/hyperlink" Target="https://urait.ru/bcode/489228" TargetMode="External"/><Relationship Id="rId57" Type="http://schemas.openxmlformats.org/officeDocument/2006/relationships/hyperlink" Target="https://urait.ru/bcode/49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54</Pages>
  <Words>15425</Words>
  <Characters>87924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А.А..</dc:creator>
  <cp:lastModifiedBy>Artem</cp:lastModifiedBy>
  <cp:revision>6</cp:revision>
  <dcterms:created xsi:type="dcterms:W3CDTF">2024-10-31T09:47:00Z</dcterms:created>
  <dcterms:modified xsi:type="dcterms:W3CDTF">2024-10-31T11:39:00Z</dcterms:modified>
</cp:coreProperties>
</file>